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D261" w14:textId="657CA75C" w:rsidR="00ED2690" w:rsidRDefault="00CE5645" w:rsidP="00CE5645">
      <w:pPr>
        <w:pStyle w:val="Standard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CE091D1" wp14:editId="5C2EE1D4">
            <wp:simplePos x="0" y="0"/>
            <wp:positionH relativeFrom="column">
              <wp:posOffset>5158105</wp:posOffset>
            </wp:positionH>
            <wp:positionV relativeFrom="paragraph">
              <wp:posOffset>-375920</wp:posOffset>
            </wp:positionV>
            <wp:extent cx="718570" cy="1080000"/>
            <wp:effectExtent l="0" t="0" r="5715" b="6350"/>
            <wp:wrapNone/>
            <wp:docPr id="746759953" name="Image 1" descr="Une image contenant Police, Graphique, typographie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59953" name="Image 1" descr="Une image contenant Police, Graphique, typographie, écriture manuscri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7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832421" wp14:editId="2444BBF2">
            <wp:simplePos x="0" y="0"/>
            <wp:positionH relativeFrom="column">
              <wp:posOffset>1938655</wp:posOffset>
            </wp:positionH>
            <wp:positionV relativeFrom="paragraph">
              <wp:posOffset>-194945</wp:posOffset>
            </wp:positionV>
            <wp:extent cx="1694815" cy="725170"/>
            <wp:effectExtent l="0" t="0" r="635" b="0"/>
            <wp:wrapNone/>
            <wp:docPr id="5136098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bCs/>
          <w:noProof/>
          <w:sz w:val="28"/>
          <w:szCs w:val="28"/>
        </w:rPr>
        <w:drawing>
          <wp:anchor distT="0" distB="0" distL="114300" distR="114300" simplePos="0" relativeHeight="6" behindDoc="0" locked="0" layoutInCell="1" allowOverlap="1" wp14:anchorId="3DBFF098" wp14:editId="7DBC0C49">
            <wp:simplePos x="0" y="0"/>
            <wp:positionH relativeFrom="column">
              <wp:posOffset>-116280</wp:posOffset>
            </wp:positionH>
            <wp:positionV relativeFrom="page">
              <wp:posOffset>443879</wp:posOffset>
            </wp:positionV>
            <wp:extent cx="861839" cy="1093320"/>
            <wp:effectExtent l="0" t="0" r="0" b="0"/>
            <wp:wrapThrough wrapText="bothSides">
              <wp:wrapPolygon edited="0">
                <wp:start x="0" y="0"/>
                <wp:lineTo x="0" y="21085"/>
                <wp:lineTo x="21011" y="21085"/>
                <wp:lineTo x="21011" y="0"/>
                <wp:lineTo x="0" y="0"/>
              </wp:wrapPolygon>
            </wp:wrapThrough>
            <wp:docPr id="1937258825" name="Image 1439514663" descr="Une image contenant texte, Police, logo, Graphiqu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839" cy="1093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5B2E17" w14:textId="77777777" w:rsidR="00CE5645" w:rsidRDefault="00CE5645" w:rsidP="00CE5645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p w14:paraId="33C9A5E3" w14:textId="77777777" w:rsidR="00ED2690" w:rsidRDefault="00ED2690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p w14:paraId="59EDB65A" w14:textId="77777777" w:rsidR="00ED2690" w:rsidRDefault="00CE5645">
      <w:pPr>
        <w:pStyle w:val="Standard"/>
        <w:jc w:val="center"/>
      </w:pPr>
      <w:r>
        <w:rPr>
          <w:rFonts w:cs="Calibri"/>
          <w:b/>
          <w:color w:val="000000"/>
          <w:w w:val="105"/>
          <w:sz w:val="32"/>
          <w:szCs w:val="32"/>
        </w:rPr>
        <w:t>APPELS A PROJETS POLITIQUE DE LA VILLE</w:t>
      </w:r>
    </w:p>
    <w:p w14:paraId="0F798014" w14:textId="0C440847" w:rsidR="00ED2690" w:rsidRDefault="00CE5645">
      <w:pPr>
        <w:pStyle w:val="Standard"/>
        <w:spacing w:before="1"/>
        <w:ind w:left="1337" w:right="1204"/>
        <w:jc w:val="center"/>
      </w:pPr>
      <w:r>
        <w:rPr>
          <w:rFonts w:cs="Calibri"/>
          <w:b/>
          <w:color w:val="000000"/>
          <w:w w:val="110"/>
          <w:sz w:val="32"/>
          <w:szCs w:val="20"/>
        </w:rPr>
        <w:t>CC Cœur du VAR – Le Luc en Provence</w:t>
      </w:r>
      <w:r>
        <w:rPr>
          <w:rFonts w:cs="Calibri"/>
          <w:b/>
          <w:color w:val="000000"/>
          <w:w w:val="110"/>
          <w:sz w:val="32"/>
          <w:szCs w:val="20"/>
        </w:rPr>
        <w:t> </w:t>
      </w:r>
    </w:p>
    <w:p w14:paraId="43332986" w14:textId="77777777" w:rsidR="00ED2690" w:rsidRDefault="00CE5645">
      <w:pPr>
        <w:pStyle w:val="Standard"/>
        <w:jc w:val="center"/>
      </w:pPr>
      <w:r>
        <w:rPr>
          <w:rFonts w:cs="Calibri"/>
          <w:b/>
          <w:bCs/>
          <w:sz w:val="28"/>
          <w:szCs w:val="28"/>
        </w:rPr>
        <w:t>Ce document comprend 3 parties :</w:t>
      </w:r>
    </w:p>
    <w:p w14:paraId="1CCCE49B" w14:textId="77777777" w:rsidR="00ED2690" w:rsidRDefault="00CE5645">
      <w:pPr>
        <w:pStyle w:val="Standard"/>
        <w:jc w:val="center"/>
      </w:pPr>
      <w:r>
        <w:rPr>
          <w:rFonts w:cs="Calibri"/>
          <w:b/>
          <w:bCs/>
          <w:color w:val="C45911"/>
          <w:sz w:val="28"/>
          <w:szCs w:val="28"/>
        </w:rPr>
        <w:t>Partie 1 – Introduction commune</w:t>
      </w:r>
    </w:p>
    <w:p w14:paraId="7B6AC980" w14:textId="77777777" w:rsidR="00ED2690" w:rsidRDefault="00CE5645">
      <w:pPr>
        <w:pStyle w:val="Standard"/>
        <w:jc w:val="center"/>
      </w:pPr>
      <w:r>
        <w:rPr>
          <w:rFonts w:cs="Calibri"/>
          <w:b/>
          <w:bCs/>
          <w:color w:val="538135"/>
          <w:sz w:val="28"/>
          <w:szCs w:val="28"/>
        </w:rPr>
        <w:t>Partie 2 - Fiche d’évaluation de l’année (N-1)</w:t>
      </w:r>
      <w:bookmarkStart w:id="0" w:name="_Hlk139970025"/>
    </w:p>
    <w:p w14:paraId="4AC1205F" w14:textId="77777777" w:rsidR="00ED2690" w:rsidRDefault="00CE5645">
      <w:pPr>
        <w:pStyle w:val="Standard"/>
        <w:jc w:val="center"/>
      </w:pPr>
      <w:r>
        <w:rPr>
          <w:rFonts w:cs="Calibri"/>
          <w:b/>
          <w:bCs/>
          <w:color w:val="2F5496"/>
          <w:sz w:val="28"/>
          <w:szCs w:val="28"/>
        </w:rPr>
        <w:t xml:space="preserve">Partie 3 – Fiche de synthèse de la </w:t>
      </w:r>
      <w:r>
        <w:rPr>
          <w:rFonts w:cs="Calibri"/>
          <w:b/>
          <w:bCs/>
          <w:color w:val="2F5496"/>
          <w:sz w:val="28"/>
          <w:szCs w:val="28"/>
        </w:rPr>
        <w:t>demande (N)</w:t>
      </w:r>
      <w:bookmarkEnd w:id="0"/>
    </w:p>
    <w:p w14:paraId="5C1A6C27" w14:textId="77777777" w:rsidR="00ED2690" w:rsidRDefault="00ED2690">
      <w:pPr>
        <w:pStyle w:val="Standard"/>
        <w:rPr>
          <w:rFonts w:cs="Calibri"/>
          <w:b/>
          <w:bCs/>
          <w:sz w:val="28"/>
          <w:szCs w:val="28"/>
        </w:rPr>
      </w:pPr>
    </w:p>
    <w:p w14:paraId="7CB3EFE0" w14:textId="77777777" w:rsidR="00ED2690" w:rsidRDefault="00ED2690">
      <w:pPr>
        <w:pStyle w:val="Standard"/>
        <w:rPr>
          <w:rFonts w:cs="Calibri"/>
          <w:b/>
          <w:bCs/>
          <w:sz w:val="28"/>
          <w:szCs w:val="28"/>
        </w:rPr>
      </w:pPr>
    </w:p>
    <w:p w14:paraId="1E06712B" w14:textId="77777777" w:rsidR="00ED2690" w:rsidRDefault="00CE5645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E547A71" wp14:editId="09EA2E99">
                <wp:simplePos x="0" y="0"/>
                <wp:positionH relativeFrom="column">
                  <wp:posOffset>2519640</wp:posOffset>
                </wp:positionH>
                <wp:positionV relativeFrom="paragraph">
                  <wp:posOffset>132840</wp:posOffset>
                </wp:positionV>
                <wp:extent cx="3209760" cy="360"/>
                <wp:effectExtent l="0" t="19050" r="28740" b="37740"/>
                <wp:wrapNone/>
                <wp:docPr id="892534478" name="Connecteur droit 123818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760" cy="360"/>
                        </a:xfrm>
                        <a:prstGeom prst="line">
                          <a:avLst/>
                        </a:prstGeom>
                        <a:noFill/>
                        <a:ln w="38160" cap="flat">
                          <a:solidFill>
                            <a:srgbClr val="ED7D31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C38EE" id="Connecteur droit 1238181288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10.45pt" to="451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" strokecolor="#ed7d31" strokeweight="1.06mm">
                <v:stroke joinstyle="miter"/>
              </v:line>
            </w:pict>
          </mc:Fallback>
        </mc:AlternateContent>
      </w:r>
      <w:r>
        <w:rPr>
          <w:rFonts w:cs="Calibri"/>
          <w:b/>
          <w:bCs/>
          <w:color w:val="C45911"/>
          <w:sz w:val="28"/>
          <w:szCs w:val="28"/>
        </w:rPr>
        <w:t>Partie 1 – Introduction commune</w:t>
      </w:r>
    </w:p>
    <w:p w14:paraId="78303DC8" w14:textId="77777777" w:rsidR="00ED2690" w:rsidRDefault="00CE5645">
      <w:pPr>
        <w:pStyle w:val="Standard"/>
      </w:pPr>
      <w:r>
        <w:rPr>
          <w:rFonts w:cs="Calibri"/>
        </w:rPr>
        <w:t>Porteur de l’action (nom / dénomination / sigle) :</w:t>
      </w:r>
    </w:p>
    <w:p w14:paraId="6DBF2694" w14:textId="77777777" w:rsidR="00ED2690" w:rsidRDefault="00CE5645">
      <w:pPr>
        <w:pStyle w:val="Standard"/>
      </w:pPr>
      <w:r>
        <w:rPr>
          <w:rFonts w:cs="Calibri"/>
        </w:rPr>
        <w:t xml:space="preserve">Référent de l’action 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5937DE98" w14:textId="77777777" w:rsidR="00ED2690" w:rsidRDefault="00CE5645">
      <w:pPr>
        <w:pStyle w:val="Standard"/>
      </w:pPr>
      <w:r>
        <w:rPr>
          <w:rFonts w:cs="Calibri"/>
        </w:rPr>
        <w:t xml:space="preserve">Téléphone 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gramStart"/>
      <w:r>
        <w:rPr>
          <w:rFonts w:cs="Calibri"/>
        </w:rPr>
        <w:t>Email</w:t>
      </w:r>
      <w:proofErr w:type="gramEnd"/>
      <w:r>
        <w:rPr>
          <w:rFonts w:cs="Calibri"/>
        </w:rPr>
        <w:t> :</w:t>
      </w:r>
    </w:p>
    <w:p w14:paraId="4F635D89" w14:textId="77777777" w:rsidR="00ED2690" w:rsidRDefault="00ED2690">
      <w:pPr>
        <w:pStyle w:val="Standard"/>
        <w:rPr>
          <w:rFonts w:cs="Calibri"/>
        </w:rPr>
      </w:pPr>
    </w:p>
    <w:p w14:paraId="32083553" w14:textId="77777777" w:rsidR="00ED2690" w:rsidRDefault="00CE5645">
      <w:pPr>
        <w:pStyle w:val="Standard"/>
      </w:pPr>
      <w:r>
        <w:rPr>
          <w:rFonts w:cs="Calibri"/>
        </w:rPr>
        <w:t xml:space="preserve">Intitulé de l’action 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7FF281D9" w14:textId="77777777" w:rsidR="00ED2690" w:rsidRDefault="00CE5645">
      <w:pPr>
        <w:pStyle w:val="Standard"/>
      </w:pPr>
      <w:r>
        <w:rPr>
          <w:rFonts w:cs="Calibri"/>
        </w:rPr>
        <w:t>N° Dauphin :</w:t>
      </w:r>
    </w:p>
    <w:p w14:paraId="156C53BA" w14:textId="77777777" w:rsidR="00ED2690" w:rsidRDefault="00CE5645">
      <w:pPr>
        <w:pStyle w:val="Standard"/>
      </w:pPr>
      <w:r>
        <w:rPr>
          <w:rFonts w:cs="Calibri"/>
        </w:rPr>
        <w:t>Type de demande :</w:t>
      </w:r>
    </w:p>
    <w:p w14:paraId="77D4BDA4" w14:textId="77777777" w:rsidR="00ED2690" w:rsidRDefault="00CE5645">
      <w:pPr>
        <w:pStyle w:val="Paragraphedeliste"/>
      </w:pPr>
      <w:r>
        <w:rPr>
          <w:rFonts w:ascii="MS Gothic" w:eastAsia="MS Gothic" w:hAnsi="MS Gothic" w:cs="Calibri"/>
        </w:rPr>
        <w:t>☐</w:t>
      </w:r>
      <w:r>
        <w:rPr>
          <w:rFonts w:cs="Calibri"/>
        </w:rPr>
        <w:t>Demande en reconduction – compléter les parties 2 et 3</w:t>
      </w:r>
    </w:p>
    <w:p w14:paraId="6800ED63" w14:textId="1FEAA8AF" w:rsidR="00CE5645" w:rsidRPr="00CE5645" w:rsidRDefault="00CE5645" w:rsidP="00CE5645">
      <w:pPr>
        <w:pStyle w:val="Paragraphedeliste"/>
      </w:pPr>
      <w:r>
        <w:rPr>
          <w:rFonts w:ascii="MS Gothic" w:eastAsia="MS Gothic" w:hAnsi="MS Gothic" w:cs="Calibri"/>
        </w:rPr>
        <w:t>☐</w:t>
      </w:r>
      <w:r>
        <w:rPr>
          <w:rFonts w:cs="Calibri"/>
        </w:rPr>
        <w:t>Nouvelle action – dans ce cas, il est seulement nécessaire de compléter la partie 3</w:t>
      </w:r>
    </w:p>
    <w:p w14:paraId="64E7074F" w14:textId="77777777" w:rsidR="00ED2690" w:rsidRDefault="00ED2690">
      <w:pPr>
        <w:pStyle w:val="Standard"/>
        <w:rPr>
          <w:rFonts w:cs="Calibri"/>
        </w:rPr>
      </w:pPr>
    </w:p>
    <w:p w14:paraId="663EF307" w14:textId="77777777" w:rsidR="00CE5645" w:rsidRDefault="00CE5645">
      <w:pPr>
        <w:rPr>
          <w:rFonts w:cs="Calibri"/>
          <w:b/>
          <w:bCs/>
          <w:color w:val="538135"/>
          <w:sz w:val="28"/>
          <w:szCs w:val="28"/>
        </w:rPr>
      </w:pPr>
      <w:r>
        <w:rPr>
          <w:rFonts w:cs="Calibri"/>
          <w:b/>
          <w:bCs/>
          <w:color w:val="538135"/>
          <w:sz w:val="28"/>
          <w:szCs w:val="28"/>
        </w:rPr>
        <w:br w:type="page"/>
      </w:r>
    </w:p>
    <w:p w14:paraId="0E103BFE" w14:textId="0855FFB2" w:rsidR="00ED2690" w:rsidRDefault="00CE5645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780A6CA2" wp14:editId="42F686E0">
                <wp:simplePos x="0" y="0"/>
                <wp:positionH relativeFrom="column">
                  <wp:posOffset>3824639</wp:posOffset>
                </wp:positionH>
                <wp:positionV relativeFrom="paragraph">
                  <wp:posOffset>133200</wp:posOffset>
                </wp:positionV>
                <wp:extent cx="1904761" cy="360"/>
                <wp:effectExtent l="0" t="19050" r="19289" b="37740"/>
                <wp:wrapNone/>
                <wp:docPr id="531128608" name="Connecteur droit 398856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761" cy="360"/>
                        </a:xfrm>
                        <a:prstGeom prst="line">
                          <a:avLst/>
                        </a:prstGeom>
                        <a:noFill/>
                        <a:ln w="38160" cap="flat">
                          <a:solidFill>
                            <a:srgbClr val="54823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D62F5" id="Connecteur droit 398856328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15pt,10.5pt" to="451.1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" strokecolor="#548235" strokeweight="1.06mm">
                <v:stroke joinstyle="miter"/>
              </v:line>
            </w:pict>
          </mc:Fallback>
        </mc:AlternateContent>
      </w:r>
      <w:r>
        <w:rPr>
          <w:rFonts w:cs="Calibri"/>
          <w:b/>
          <w:bCs/>
          <w:color w:val="538135"/>
          <w:sz w:val="28"/>
          <w:szCs w:val="28"/>
        </w:rPr>
        <w:t>Partie 2 - Fiche d’évaluation de l’année (année N-1)</w:t>
      </w:r>
    </w:p>
    <w:p w14:paraId="1FDA2E08" w14:textId="77777777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t xml:space="preserve"> Bilan des objectifs de l’action</w:t>
      </w:r>
    </w:p>
    <w:p w14:paraId="1024A993" w14:textId="77777777" w:rsidR="00ED2690" w:rsidRDefault="00ED2690">
      <w:pPr>
        <w:pStyle w:val="Paragraphedeliste"/>
        <w:ind w:left="360"/>
        <w:rPr>
          <w:rFonts w:cs="Calibri"/>
          <w:b/>
          <w:bCs/>
          <w:color w:val="538135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3"/>
        <w:gridCol w:w="2114"/>
        <w:gridCol w:w="2126"/>
        <w:gridCol w:w="2551"/>
      </w:tblGrid>
      <w:tr w:rsidR="00ED2690" w14:paraId="2502B345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84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1683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Rappel de </w:t>
            </w:r>
            <w:r>
              <w:rPr>
                <w:rFonts w:cs="Calibri"/>
                <w:b/>
                <w:bCs/>
              </w:rPr>
              <w:t>l’objectif</w:t>
            </w:r>
          </w:p>
        </w:tc>
        <w:tc>
          <w:tcPr>
            <w:tcW w:w="211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7C93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Points forts</w:t>
            </w: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FD35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Points faibles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79A7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Observations éventuelles</w:t>
            </w:r>
          </w:p>
        </w:tc>
      </w:tr>
      <w:tr w:rsidR="00ED2690" w14:paraId="31337051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84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41FF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C3E3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55B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55A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03C04F16" w14:textId="77777777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84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9C2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78D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7C3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4FB3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4A45327C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84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B64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10A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85D8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8724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5BAEA253" w14:textId="77777777" w:rsidR="00ED2690" w:rsidRDefault="00CE5645">
      <w:pPr>
        <w:pStyle w:val="Standard"/>
      </w:pPr>
      <w:r>
        <w:rPr>
          <w:rFonts w:cs="Calibri"/>
          <w:b/>
          <w:bCs/>
        </w:rPr>
        <w:t xml:space="preserve"> </w:t>
      </w:r>
    </w:p>
    <w:p w14:paraId="55963DD7" w14:textId="77777777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t xml:space="preserve"> Calendrier effectif</w:t>
      </w:r>
    </w:p>
    <w:p w14:paraId="7FCF4C53" w14:textId="77777777" w:rsidR="00ED2690" w:rsidRDefault="00ED2690">
      <w:pPr>
        <w:pStyle w:val="Paragraphedeliste"/>
        <w:ind w:left="360"/>
        <w:rPr>
          <w:rFonts w:cs="Calibri"/>
          <w:b/>
          <w:bCs/>
          <w:color w:val="538135"/>
        </w:rPr>
      </w:pPr>
    </w:p>
    <w:p w14:paraId="4EB00995" w14:textId="77777777" w:rsidR="00ED2690" w:rsidRDefault="00CE5645">
      <w:pPr>
        <w:pStyle w:val="Paragraphedeliste"/>
        <w:ind w:left="360"/>
      </w:pPr>
      <w:r>
        <w:rPr>
          <w:rFonts w:cs="Calibri"/>
        </w:rPr>
        <w:t>Le calendrier prévisionnel initial a-t ’il été respecté ?</w:t>
      </w:r>
    </w:p>
    <w:p w14:paraId="526C75AA" w14:textId="77777777" w:rsidR="00ED2690" w:rsidRDefault="00CE5645">
      <w:pPr>
        <w:pStyle w:val="Standard"/>
        <w:ind w:firstLine="708"/>
      </w:pPr>
      <w:r>
        <w:rPr>
          <w:rFonts w:ascii="MS Gothic" w:eastAsia="MS Gothic" w:hAnsi="MS Gothic" w:cs="Calibri"/>
        </w:rPr>
        <w:t>☐</w:t>
      </w:r>
      <w:r>
        <w:rPr>
          <w:rFonts w:cs="Calibri"/>
        </w:rPr>
        <w:t>Oui</w:t>
      </w:r>
    </w:p>
    <w:p w14:paraId="25EAE11D" w14:textId="77777777" w:rsidR="00ED2690" w:rsidRDefault="00CE5645">
      <w:pPr>
        <w:pStyle w:val="Paragraphedeliste"/>
      </w:pPr>
      <w:r>
        <w:rPr>
          <w:rFonts w:ascii="MS Gothic" w:eastAsia="MS Gothic" w:hAnsi="MS Gothic" w:cs="Calibri"/>
        </w:rPr>
        <w:t>☐</w:t>
      </w:r>
      <w:r>
        <w:rPr>
          <w:rFonts w:cs="Calibri"/>
        </w:rPr>
        <w:t>Non</w:t>
      </w:r>
    </w:p>
    <w:p w14:paraId="3ECACDA8" w14:textId="77777777" w:rsidR="00ED2690" w:rsidRDefault="00ED2690">
      <w:pPr>
        <w:pStyle w:val="Paragraphedeliste"/>
        <w:rPr>
          <w:rFonts w:cs="Calibri"/>
        </w:rPr>
      </w:pPr>
    </w:p>
    <w:tbl>
      <w:tblPr>
        <w:tblW w:w="959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459"/>
        <w:gridCol w:w="2409"/>
        <w:gridCol w:w="1946"/>
      </w:tblGrid>
      <w:tr w:rsidR="00ED2690" w14:paraId="568474FB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81B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E3C74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Calendrier proposé lors du dépôt de dossier</w:t>
            </w: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ED3C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Calendrier effectif</w:t>
            </w: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C805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Remarques </w:t>
            </w:r>
            <w:r>
              <w:rPr>
                <w:rFonts w:cs="Calibri"/>
                <w:b/>
                <w:bCs/>
              </w:rPr>
              <w:t>éventuelles</w:t>
            </w:r>
          </w:p>
        </w:tc>
      </w:tr>
      <w:tr w:rsidR="00ED2690" w14:paraId="66E41B87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A31E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Date de début de l’action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78E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2AB85EC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C89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2473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3DC45BA3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FC62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Date de fin de l’action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1C7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6254959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B15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61D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3C16F98A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5BD3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Période (temps scolaire, hors temps scolaire, été, etc.)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7EC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4D73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F97E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5175EC55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07C3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Fréquence (quotidienne, hebdomadaire, etc.)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B28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195B09E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CE18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585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71F8C8E9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5F15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Lieux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792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5B89974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4AA6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AEC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646060BC" w14:textId="77777777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75B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  <w:p w14:paraId="73F032F5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Jour(s)</w:t>
            </w:r>
          </w:p>
          <w:p w14:paraId="60DFE699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76B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287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A022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6000CD7E" w14:textId="77777777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7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07B4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Horaires</w:t>
            </w:r>
          </w:p>
        </w:tc>
        <w:tc>
          <w:tcPr>
            <w:tcW w:w="245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6473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11CA646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6D2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2B9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19D83703" w14:textId="77777777" w:rsidR="00ED2690" w:rsidRDefault="00ED2690">
      <w:pPr>
        <w:pStyle w:val="Paragraphedeliste"/>
        <w:jc w:val="both"/>
        <w:rPr>
          <w:rFonts w:cs="Calibri"/>
          <w:i/>
          <w:iCs/>
        </w:rPr>
      </w:pPr>
    </w:p>
    <w:p w14:paraId="16C33892" w14:textId="11710FB6" w:rsidR="00CE5645" w:rsidRDefault="00CE5645">
      <w:pPr>
        <w:pStyle w:val="Paragraphedeliste"/>
        <w:ind w:left="426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 xml:space="preserve">Si nécessaire, vous pouvez </w:t>
      </w:r>
      <w:r>
        <w:rPr>
          <w:rFonts w:cs="Calibri"/>
          <w:i/>
          <w:iCs/>
        </w:rPr>
        <w:t>insérer un calendrier plus détaillé afin de compléter les informations données ci-dessus.</w:t>
      </w:r>
    </w:p>
    <w:p w14:paraId="39747AC1" w14:textId="77777777" w:rsidR="00CE5645" w:rsidRDefault="00CE5645">
      <w:pPr>
        <w:rPr>
          <w:rFonts w:cs="Calibri"/>
          <w:i/>
          <w:iCs/>
        </w:rPr>
      </w:pPr>
      <w:r>
        <w:rPr>
          <w:rFonts w:cs="Calibri"/>
          <w:i/>
          <w:iCs/>
        </w:rPr>
        <w:br w:type="page"/>
      </w:r>
    </w:p>
    <w:p w14:paraId="6371F127" w14:textId="77777777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lastRenderedPageBreak/>
        <w:t xml:space="preserve"> Public bénéficiaire de l’action</w:t>
      </w:r>
    </w:p>
    <w:p w14:paraId="253D59AF" w14:textId="77777777" w:rsidR="00ED2690" w:rsidRDefault="00CE5645">
      <w:pPr>
        <w:pStyle w:val="Standard"/>
        <w:ind w:left="426"/>
        <w:jc w:val="both"/>
      </w:pPr>
      <w:r>
        <w:rPr>
          <w:rFonts w:cs="Calibri"/>
          <w:i/>
          <w:iCs/>
        </w:rPr>
        <w:t>Si l’action est à destination du milieu scolaire (pas de connaissance du lieu de résidence des bénéficiaires), indiquez simplement le nombre de bénéficiaires dans la dernière ligne de total.</w:t>
      </w:r>
    </w:p>
    <w:tbl>
      <w:tblPr>
        <w:tblW w:w="960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7"/>
        <w:gridCol w:w="604"/>
        <w:gridCol w:w="708"/>
        <w:gridCol w:w="567"/>
        <w:gridCol w:w="568"/>
        <w:gridCol w:w="567"/>
        <w:gridCol w:w="567"/>
        <w:gridCol w:w="567"/>
        <w:gridCol w:w="708"/>
        <w:gridCol w:w="708"/>
        <w:gridCol w:w="315"/>
        <w:gridCol w:w="253"/>
        <w:gridCol w:w="272"/>
        <w:gridCol w:w="295"/>
        <w:gridCol w:w="567"/>
        <w:gridCol w:w="966"/>
      </w:tblGrid>
      <w:tr w:rsidR="00ED2690" w14:paraId="749A0CB1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535C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Lieu de résidence des bénéficiaires</w:t>
            </w:r>
          </w:p>
        </w:tc>
        <w:tc>
          <w:tcPr>
            <w:tcW w:w="7266" w:type="dxa"/>
            <w:gridSpan w:val="14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C085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Nombre de bénéficiaires</w:t>
            </w: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8ED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0746424F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CC8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0695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Tranche d’âge – public féminin</w:t>
            </w:r>
          </w:p>
        </w:tc>
        <w:tc>
          <w:tcPr>
            <w:tcW w:w="3685" w:type="dxa"/>
            <w:gridSpan w:val="8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2EF1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Tranche d’âge – public masculin</w:t>
            </w: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787D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6A38B842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496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07B2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0-5 ans</w:t>
            </w: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2342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6-15 ans</w:t>
            </w: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94E2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16-17 ans</w:t>
            </w:r>
          </w:p>
        </w:tc>
        <w:tc>
          <w:tcPr>
            <w:tcW w:w="5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9053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18-25 ans</w:t>
            </w: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7B0C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26-65 ans</w:t>
            </w: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4C5B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65 ans et +</w:t>
            </w: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2675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 xml:space="preserve">0-5 </w:t>
            </w:r>
            <w:r>
              <w:rPr>
                <w:rFonts w:cs="Calibri"/>
              </w:rPr>
              <w:t>ans</w:t>
            </w: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49D2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6-15 ans</w:t>
            </w: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C5BE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16-17 ans</w:t>
            </w:r>
          </w:p>
        </w:tc>
        <w:tc>
          <w:tcPr>
            <w:tcW w:w="568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FCAA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18-25 ans</w:t>
            </w:r>
          </w:p>
        </w:tc>
        <w:tc>
          <w:tcPr>
            <w:tcW w:w="567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DC26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26-65 ans</w:t>
            </w: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8835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65 ans et +</w:t>
            </w: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0A08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TOTAL</w:t>
            </w:r>
          </w:p>
        </w:tc>
      </w:tr>
      <w:tr w:rsidR="00ED2690" w14:paraId="020C3607" w14:textId="77777777" w:rsidTr="00CE564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B6C9" w14:textId="0E2A6924" w:rsidR="00ED2690" w:rsidRPr="00CE5645" w:rsidRDefault="00CE5645" w:rsidP="00CE5645">
            <w:pPr>
              <w:pStyle w:val="Standard"/>
              <w:spacing w:after="0" w:line="240" w:lineRule="auto"/>
              <w:jc w:val="center"/>
            </w:pPr>
            <w:r w:rsidRPr="00CE5645"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 xml:space="preserve">QPV Centre-Ville / </w:t>
            </w:r>
            <w:proofErr w:type="spellStart"/>
            <w:r w:rsidRPr="00CE5645"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>Vergeiras</w:t>
            </w:r>
            <w:proofErr w:type="spellEnd"/>
          </w:p>
        </w:tc>
        <w:tc>
          <w:tcPr>
            <w:tcW w:w="6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0BB1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7ADD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49E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DFB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225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BD9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2CB8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4BE9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04E8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1B4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B128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20E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06F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68EFA287" w14:textId="77777777" w:rsidTr="00CE5645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5C4E" w14:textId="77777777" w:rsidR="00ED2690" w:rsidRDefault="00CE5645" w:rsidP="00CE5645">
            <w:pPr>
              <w:pStyle w:val="Standard"/>
              <w:spacing w:after="0" w:line="240" w:lineRule="auto"/>
              <w:jc w:val="center"/>
              <w:rPr>
                <w:rStyle w:val="Marquedecommentaire"/>
                <w:rFonts w:cs="Calibri"/>
                <w:b/>
                <w:bCs/>
                <w:sz w:val="22"/>
                <w:szCs w:val="22"/>
              </w:rPr>
            </w:pPr>
            <w:r w:rsidRPr="00CE5645"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>Hors QPV</w:t>
            </w:r>
          </w:p>
          <w:p w14:paraId="2981624B" w14:textId="7F8922B3" w:rsidR="00CE5645" w:rsidRPr="00CE5645" w:rsidRDefault="00CE5645" w:rsidP="00CE564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6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901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BA9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4D8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044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BF8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55D3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42B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BD3C8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AC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A36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357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76B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2BD1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7323A797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F853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6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557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148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EF8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43B3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028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6FA6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0A2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1B4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0A44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DD3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4626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D7F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5AA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39E138A7" w14:textId="77777777" w:rsidR="00ED2690" w:rsidRDefault="00ED2690">
      <w:pPr>
        <w:pStyle w:val="Standard"/>
        <w:rPr>
          <w:rFonts w:cs="Calibri"/>
        </w:rPr>
      </w:pPr>
    </w:p>
    <w:p w14:paraId="10472E9F" w14:textId="77777777" w:rsidR="00ED2690" w:rsidRDefault="00CE5645">
      <w:pPr>
        <w:pStyle w:val="Standard"/>
        <w:ind w:left="426"/>
      </w:pPr>
      <w:r>
        <w:rPr>
          <w:rFonts w:cs="Calibri"/>
        </w:rPr>
        <w:t>Remarques éventuelles :</w:t>
      </w:r>
    </w:p>
    <w:p w14:paraId="15D435F9" w14:textId="77777777" w:rsidR="00ED2690" w:rsidRDefault="00ED2690">
      <w:pPr>
        <w:pStyle w:val="Standard"/>
        <w:rPr>
          <w:rFonts w:cs="Calibri"/>
        </w:rPr>
      </w:pPr>
    </w:p>
    <w:p w14:paraId="09274B61" w14:textId="77777777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t xml:space="preserve"> Moyens humains impliqués dans l’action</w:t>
      </w:r>
    </w:p>
    <w:p w14:paraId="43838B60" w14:textId="77777777" w:rsidR="00ED2690" w:rsidRDefault="00ED2690">
      <w:pPr>
        <w:pStyle w:val="Paragraphedeliste"/>
        <w:ind w:left="360"/>
        <w:rPr>
          <w:rFonts w:cs="Calibri"/>
        </w:rPr>
      </w:pPr>
    </w:p>
    <w:p w14:paraId="2886B220" w14:textId="77777777" w:rsidR="00ED2690" w:rsidRDefault="00CE5645">
      <w:pPr>
        <w:pStyle w:val="Paragraphedeliste"/>
        <w:ind w:left="360"/>
      </w:pPr>
      <w:r>
        <w:rPr>
          <w:rFonts w:cs="Calibri"/>
        </w:rPr>
        <w:t>Salariés :</w:t>
      </w:r>
    </w:p>
    <w:p w14:paraId="526C3DB5" w14:textId="77777777" w:rsidR="00ED2690" w:rsidRDefault="00ED2690">
      <w:pPr>
        <w:pStyle w:val="Paragraphedeliste"/>
        <w:ind w:left="360"/>
        <w:rPr>
          <w:rFonts w:cs="Calibri"/>
        </w:rPr>
      </w:pPr>
    </w:p>
    <w:tbl>
      <w:tblPr>
        <w:tblW w:w="961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300"/>
        <w:gridCol w:w="2551"/>
        <w:gridCol w:w="2281"/>
        <w:gridCol w:w="1806"/>
      </w:tblGrid>
      <w:tr w:rsidR="00ED2690" w14:paraId="63949642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67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188E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</w:t>
            </w:r>
          </w:p>
        </w:tc>
        <w:tc>
          <w:tcPr>
            <w:tcW w:w="1300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C439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Fonction</w:t>
            </w: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80DF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Diplôme / Compétences</w:t>
            </w:r>
          </w:p>
        </w:tc>
        <w:tc>
          <w:tcPr>
            <w:tcW w:w="228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AD66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Nombre d’heures dédiées à </w:t>
            </w:r>
            <w:r>
              <w:rPr>
                <w:rFonts w:cs="Calibri"/>
                <w:b/>
                <w:bCs/>
              </w:rPr>
              <w:t>l’action / an</w:t>
            </w:r>
          </w:p>
        </w:tc>
        <w:tc>
          <w:tcPr>
            <w:tcW w:w="180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F958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Type de contrat (CDI, </w:t>
            </w:r>
            <w:proofErr w:type="gramStart"/>
            <w:r>
              <w:rPr>
                <w:rFonts w:cs="Calibri"/>
                <w:b/>
                <w:bCs/>
              </w:rPr>
              <w:t>CCD ,</w:t>
            </w:r>
            <w:proofErr w:type="gramEnd"/>
            <w:r>
              <w:rPr>
                <w:rFonts w:cs="Calibri"/>
                <w:b/>
                <w:bCs/>
              </w:rPr>
              <w:t xml:space="preserve"> contractuel, adulte-relais, poste </w:t>
            </w:r>
            <w:proofErr w:type="spellStart"/>
            <w:r>
              <w:rPr>
                <w:rFonts w:cs="Calibri"/>
                <w:b/>
                <w:bCs/>
              </w:rPr>
              <w:t>Fonjep</w:t>
            </w:r>
            <w:proofErr w:type="spellEnd"/>
            <w:r>
              <w:rPr>
                <w:rFonts w:cs="Calibri"/>
                <w:b/>
                <w:bCs/>
              </w:rPr>
              <w:t>, ...)</w:t>
            </w:r>
          </w:p>
        </w:tc>
      </w:tr>
      <w:tr w:rsidR="00ED2690" w14:paraId="5E458AE1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7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546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682E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7D1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2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713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80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F2C5B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4DCBBBA5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67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C23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8D38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78C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2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A750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80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838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23ADE189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67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9B6" w14:textId="77777777" w:rsidR="00ED2690" w:rsidRDefault="00ED2690" w:rsidP="00CE5645">
            <w:pPr>
              <w:pStyle w:val="Paragraphedeliste"/>
              <w:spacing w:after="0" w:line="240" w:lineRule="auto"/>
              <w:ind w:left="0"/>
              <w:rPr>
                <w:rFonts w:cs="Calibri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9CC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55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7673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28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DE78E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180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FAE5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60B1FD0A" w14:textId="77777777" w:rsidR="00ED2690" w:rsidRDefault="00ED2690">
      <w:pPr>
        <w:pStyle w:val="Paragraphedeliste"/>
        <w:ind w:left="360"/>
        <w:rPr>
          <w:rFonts w:cs="Calibri"/>
        </w:rPr>
      </w:pPr>
    </w:p>
    <w:p w14:paraId="27455249" w14:textId="77777777" w:rsidR="00ED2690" w:rsidRDefault="00CE5645">
      <w:pPr>
        <w:pStyle w:val="Paragraphedeliste"/>
        <w:ind w:left="360"/>
      </w:pPr>
      <w:r>
        <w:rPr>
          <w:rFonts w:cs="Calibri"/>
        </w:rPr>
        <w:t>Bénévoles :</w:t>
      </w:r>
    </w:p>
    <w:p w14:paraId="29727258" w14:textId="77777777" w:rsidR="00ED2690" w:rsidRDefault="00ED2690">
      <w:pPr>
        <w:pStyle w:val="Paragraphedeliste"/>
        <w:ind w:left="360"/>
        <w:rPr>
          <w:rFonts w:cs="Calibri"/>
        </w:rPr>
      </w:pPr>
    </w:p>
    <w:tbl>
      <w:tblPr>
        <w:tblW w:w="963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2"/>
        <w:gridCol w:w="4965"/>
      </w:tblGrid>
      <w:tr w:rsidR="00ED2690" w14:paraId="67CFC557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672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59CF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Nombre de bénévoles</w:t>
            </w:r>
          </w:p>
        </w:tc>
        <w:tc>
          <w:tcPr>
            <w:tcW w:w="496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2ABF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Nombre d’heures dédiées à l’action / an</w:t>
            </w:r>
          </w:p>
        </w:tc>
      </w:tr>
      <w:tr w:rsidR="00ED2690" w14:paraId="6D8D7F1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72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28049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496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036A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685211DD" w14:textId="77777777" w:rsidR="00ED2690" w:rsidRDefault="00ED2690">
      <w:pPr>
        <w:pStyle w:val="Paragraphedeliste"/>
        <w:ind w:left="360"/>
        <w:rPr>
          <w:rFonts w:cs="Calibri"/>
        </w:rPr>
      </w:pPr>
    </w:p>
    <w:p w14:paraId="384D56AF" w14:textId="77777777" w:rsidR="00CE5645" w:rsidRDefault="00CE5645">
      <w:pPr>
        <w:rPr>
          <w:rFonts w:cs="Calibri"/>
        </w:rPr>
      </w:pPr>
      <w:r>
        <w:rPr>
          <w:rFonts w:cs="Calibri"/>
        </w:rPr>
        <w:br w:type="page"/>
      </w:r>
    </w:p>
    <w:p w14:paraId="2F842A38" w14:textId="71C1F127" w:rsidR="00ED2690" w:rsidRDefault="00CE5645">
      <w:pPr>
        <w:pStyle w:val="Paragraphedeliste"/>
        <w:ind w:left="360"/>
      </w:pPr>
      <w:r>
        <w:rPr>
          <w:rFonts w:cs="Calibri"/>
        </w:rPr>
        <w:lastRenderedPageBreak/>
        <w:t>Partenaires :</w:t>
      </w:r>
    </w:p>
    <w:p w14:paraId="7C548580" w14:textId="77777777" w:rsidR="00ED2690" w:rsidRDefault="00ED2690">
      <w:pPr>
        <w:pStyle w:val="Paragraphedeliste"/>
        <w:ind w:left="360"/>
        <w:rPr>
          <w:rFonts w:cs="Calibri"/>
        </w:rPr>
      </w:pPr>
    </w:p>
    <w:tbl>
      <w:tblPr>
        <w:tblW w:w="9647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737"/>
        <w:gridCol w:w="2796"/>
      </w:tblGrid>
      <w:tr w:rsidR="00ED2690" w14:paraId="6B260328" w14:textId="77777777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7390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 du ou des partenaire(s)</w:t>
            </w:r>
          </w:p>
        </w:tc>
        <w:tc>
          <w:tcPr>
            <w:tcW w:w="373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84316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Type de </w:t>
            </w:r>
            <w:r>
              <w:rPr>
                <w:rFonts w:cs="Calibri"/>
                <w:b/>
                <w:bCs/>
              </w:rPr>
              <w:t xml:space="preserve">partenariat (prescripteur, </w:t>
            </w:r>
            <w:proofErr w:type="spellStart"/>
            <w:r>
              <w:rPr>
                <w:rFonts w:cs="Calibri"/>
                <w:b/>
                <w:bCs/>
              </w:rPr>
              <w:t>co</w:t>
            </w:r>
            <w:proofErr w:type="spellEnd"/>
            <w:r>
              <w:rPr>
                <w:rFonts w:cs="Calibri"/>
                <w:b/>
                <w:bCs/>
              </w:rPr>
              <w:t>-animateur, conseil, etc.)</w:t>
            </w:r>
          </w:p>
        </w:tc>
        <w:tc>
          <w:tcPr>
            <w:tcW w:w="2796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92CA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Nombre de jours consacrés à l’action (facultatif)</w:t>
            </w:r>
          </w:p>
        </w:tc>
      </w:tr>
      <w:tr w:rsidR="00ED2690" w14:paraId="46135991" w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4031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6DF5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22A73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5D782827" w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FD6B5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CBF16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8708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2BE5C871" w14:textId="77777777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94FB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4CAE5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796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886B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29477157" w14:textId="77777777" w:rsidR="00ED2690" w:rsidRDefault="00ED2690">
      <w:pPr>
        <w:pStyle w:val="Paragraphedeliste"/>
        <w:ind w:left="360"/>
        <w:rPr>
          <w:rFonts w:cs="Calibri"/>
        </w:rPr>
      </w:pPr>
    </w:p>
    <w:p w14:paraId="34D3EBBA" w14:textId="77777777" w:rsidR="00ED2690" w:rsidRDefault="00CE5645">
      <w:pPr>
        <w:pStyle w:val="Paragraphedeliste"/>
        <w:ind w:left="360"/>
      </w:pPr>
      <w:r>
        <w:rPr>
          <w:rFonts w:cs="Calibri"/>
        </w:rPr>
        <w:t>Prestataires :</w:t>
      </w:r>
    </w:p>
    <w:tbl>
      <w:tblPr>
        <w:tblW w:w="967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757"/>
        <w:gridCol w:w="2804"/>
      </w:tblGrid>
      <w:tr w:rsidR="00ED2690" w14:paraId="5CC47985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6FF3C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Nom des structures ou personnes prestataires</w:t>
            </w:r>
          </w:p>
        </w:tc>
        <w:tc>
          <w:tcPr>
            <w:tcW w:w="375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A7145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Nature des prestations</w:t>
            </w:r>
          </w:p>
        </w:tc>
        <w:tc>
          <w:tcPr>
            <w:tcW w:w="280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410E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Coût des prestations / an</w:t>
            </w:r>
          </w:p>
        </w:tc>
      </w:tr>
      <w:tr w:rsidR="00ED2690" w14:paraId="61005E99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CF6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0D9A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86C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692FACC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F9AB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14C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C3B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0D024C46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311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4CC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75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38E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D27F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2C34CFC1" w14:textId="77777777" w:rsidR="00ED2690" w:rsidRDefault="00ED2690">
      <w:pPr>
        <w:pStyle w:val="Standard"/>
        <w:rPr>
          <w:rFonts w:cs="Calibri"/>
        </w:rPr>
      </w:pPr>
    </w:p>
    <w:p w14:paraId="0112ED0B" w14:textId="77777777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t xml:space="preserve"> </w:t>
      </w:r>
      <w:r>
        <w:rPr>
          <w:rFonts w:cs="Calibri"/>
          <w:b/>
          <w:bCs/>
          <w:color w:val="538135"/>
        </w:rPr>
        <w:t>Indicateurs spécifiques au pilier Emploi Développement Economique</w:t>
      </w:r>
    </w:p>
    <w:p w14:paraId="4E1C6EE0" w14:textId="77777777" w:rsidR="00ED2690" w:rsidRDefault="00ED2690">
      <w:pPr>
        <w:pStyle w:val="Paragraphedeliste"/>
        <w:ind w:left="360"/>
        <w:rPr>
          <w:rFonts w:cs="Calibri"/>
          <w:color w:val="44546A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380"/>
        <w:gridCol w:w="2904"/>
        <w:gridCol w:w="2079"/>
      </w:tblGrid>
      <w:tr w:rsidR="00ED2690" w14:paraId="65295A0A" w14:textId="77777777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63D7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Sorties au</w:t>
            </w:r>
            <w:proofErr w:type="gramStart"/>
            <w:r>
              <w:rPr>
                <w:rFonts w:cs="Calibri"/>
                <w:b/>
                <w:bCs/>
                <w:lang w:eastAsia="fr-FR"/>
              </w:rPr>
              <w:t xml:space="preserve"> ..</w:t>
            </w:r>
            <w:proofErr w:type="gramEnd"/>
            <w:r>
              <w:rPr>
                <w:rFonts w:cs="Calibri"/>
                <w:b/>
                <w:bCs/>
                <w:lang w:eastAsia="fr-FR"/>
              </w:rPr>
              <w:t>/../202.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F397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Nombre de bénéficiaires issus de QPV</w:t>
            </w: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C271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HORS QPV</w:t>
            </w:r>
          </w:p>
        </w:tc>
      </w:tr>
      <w:tr w:rsidR="00ED2690" w14:paraId="6CA1E7F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2E89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Durables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361B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CDI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78DB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5B99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297516A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60B9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74E07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CDD &gt;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64EC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6750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1ED4CEFF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7737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2B56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Intérim &gt;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381D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A161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238280E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CE6C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F182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Création d’activité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CDC2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7AE4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4FD203E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E6ED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0257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A132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A99E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4F01C35E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146E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Transitions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936F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CDD &lt;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CA22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7F20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0DF2298A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D7B3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ACBE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Intérim &lt; 6 mois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D023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A3C3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23ABD43B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415E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6966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Contrats aidés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3503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8E74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013785A6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97FB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822AB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6D395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F6AF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7F967D8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 w:val="restart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DE56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Positives</w:t>
            </w:r>
          </w:p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6974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Formation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E4EC7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CE48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75A6C2F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173B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0A06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Formation qualifiante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6EFA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751E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595981D3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20A6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4CA9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CDD Insertion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A664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09C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05B91A17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70" w:type="dxa"/>
            <w:vMerge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5B7C" w14:textId="77777777" w:rsidR="00CE5645" w:rsidRDefault="00CE5645"/>
        </w:tc>
        <w:tc>
          <w:tcPr>
            <w:tcW w:w="3380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8A1A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cs="Calibri"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CA0E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6748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611AF8B2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8B3F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Orientations vers un partenaire :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ADC7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867B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247FE1CD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A099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Pôle emploi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08EB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D219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711CE6D5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2B58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Mission locale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BFCF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572B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42D36DA4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6DE4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Autre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AF0C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5CDE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19FCC4B0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00DF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Ruptures / abandons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8521C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2F9F9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1D465D48" w14:textId="7777777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57E7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Autres (Précisez)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E2BB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E10C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14F25A30" w14:textId="77777777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4650" w:type="dxa"/>
            <w:gridSpan w:val="2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576B" w14:textId="77777777" w:rsidR="00ED2690" w:rsidRDefault="00CE5645">
            <w:pPr>
              <w:pStyle w:val="Standard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  <w:lang w:eastAsia="fr-FR"/>
              </w:rPr>
              <w:t>En cours d’accompagnement au 1er janvier 202. (Prévisionnel)</w:t>
            </w:r>
          </w:p>
        </w:tc>
        <w:tc>
          <w:tcPr>
            <w:tcW w:w="290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698E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79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4395" w14:textId="77777777" w:rsidR="00ED2690" w:rsidRDefault="00ED2690">
            <w:pPr>
              <w:pStyle w:val="Standard"/>
              <w:widowControl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307A999D" w14:textId="77777777" w:rsidR="00ED2690" w:rsidRDefault="00ED2690">
      <w:pPr>
        <w:pStyle w:val="Standard"/>
        <w:rPr>
          <w:rFonts w:cs="Calibri"/>
        </w:rPr>
      </w:pPr>
    </w:p>
    <w:p w14:paraId="3D6B14C4" w14:textId="77777777" w:rsidR="00CE5645" w:rsidRDefault="00CE5645">
      <w:pPr>
        <w:rPr>
          <w:rFonts w:cs="Calibri"/>
          <w:b/>
          <w:bCs/>
          <w:color w:val="538135"/>
        </w:rPr>
      </w:pPr>
      <w:r>
        <w:rPr>
          <w:rFonts w:cs="Calibri"/>
          <w:b/>
          <w:bCs/>
          <w:color w:val="538135"/>
        </w:rPr>
        <w:br w:type="page"/>
      </w:r>
    </w:p>
    <w:p w14:paraId="6A63DC06" w14:textId="0A03589C" w:rsidR="00ED2690" w:rsidRDefault="00CE5645">
      <w:pPr>
        <w:pStyle w:val="Paragraphedeliste"/>
        <w:numPr>
          <w:ilvl w:val="1"/>
          <w:numId w:val="2"/>
        </w:numPr>
      </w:pPr>
      <w:r>
        <w:rPr>
          <w:rFonts w:cs="Calibri"/>
          <w:b/>
          <w:bCs/>
          <w:color w:val="538135"/>
        </w:rPr>
        <w:lastRenderedPageBreak/>
        <w:t xml:space="preserve"> Mobilisation des publics</w:t>
      </w:r>
    </w:p>
    <w:p w14:paraId="13FCB0AB" w14:textId="77777777" w:rsidR="00ED2690" w:rsidRDefault="00CE5645">
      <w:pPr>
        <w:pStyle w:val="Standard"/>
        <w:ind w:left="426"/>
      </w:pPr>
      <w:r>
        <w:rPr>
          <w:rFonts w:cs="Calibri"/>
        </w:rPr>
        <w:t xml:space="preserve">Comment avez-vous assuré la </w:t>
      </w:r>
      <w:r>
        <w:rPr>
          <w:rFonts w:cs="Calibri"/>
          <w:b/>
          <w:bCs/>
        </w:rPr>
        <w:t>mobilisation des publics</w:t>
      </w:r>
      <w:r>
        <w:rPr>
          <w:rFonts w:cs="Calibri"/>
        </w:rPr>
        <w:t xml:space="preserve"> et la </w:t>
      </w:r>
      <w:r>
        <w:rPr>
          <w:rFonts w:cs="Calibri"/>
          <w:b/>
          <w:bCs/>
        </w:rPr>
        <w:t>communication de votre action</w:t>
      </w:r>
      <w:r>
        <w:rPr>
          <w:rFonts w:cs="Calibri"/>
        </w:rPr>
        <w:t xml:space="preserve"> (exemples : aller vers, permanence, réunion d’information, réseaux sociaux, affichage, flyers, partenaires, etc.) ?</w:t>
      </w:r>
    </w:p>
    <w:p w14:paraId="60124578" w14:textId="77777777" w:rsidR="00ED2690" w:rsidRDefault="00ED2690">
      <w:pPr>
        <w:pStyle w:val="Standard"/>
        <w:ind w:left="426"/>
        <w:rPr>
          <w:rFonts w:cs="Calibri"/>
        </w:rPr>
      </w:pPr>
    </w:p>
    <w:p w14:paraId="37FFF306" w14:textId="77777777" w:rsidR="00ED2690" w:rsidRDefault="00ED2690">
      <w:pPr>
        <w:pStyle w:val="Standard"/>
        <w:ind w:left="426"/>
        <w:rPr>
          <w:rFonts w:cs="Calibri"/>
        </w:rPr>
      </w:pPr>
    </w:p>
    <w:p w14:paraId="711AEC44" w14:textId="77777777" w:rsidR="00ED2690" w:rsidRDefault="00ED2690">
      <w:pPr>
        <w:pStyle w:val="Standard"/>
        <w:ind w:left="426"/>
        <w:rPr>
          <w:rFonts w:cs="Calibri"/>
        </w:rPr>
      </w:pPr>
    </w:p>
    <w:p w14:paraId="30E6EAA9" w14:textId="77777777" w:rsidR="00ED2690" w:rsidRDefault="00ED2690">
      <w:pPr>
        <w:pStyle w:val="Standard"/>
        <w:ind w:left="426"/>
        <w:rPr>
          <w:rFonts w:cs="Calibri"/>
        </w:rPr>
      </w:pPr>
    </w:p>
    <w:p w14:paraId="25C515E9" w14:textId="77777777" w:rsidR="00ED2690" w:rsidRDefault="00ED2690">
      <w:pPr>
        <w:pStyle w:val="Standard"/>
        <w:ind w:left="426"/>
        <w:rPr>
          <w:rFonts w:cs="Calibri"/>
        </w:rPr>
      </w:pPr>
    </w:p>
    <w:p w14:paraId="14E64E2F" w14:textId="77777777" w:rsidR="00ED2690" w:rsidRDefault="00CE5645">
      <w:pPr>
        <w:pStyle w:val="Standard"/>
        <w:ind w:left="426"/>
      </w:pPr>
      <w:r>
        <w:rPr>
          <w:rFonts w:cs="Calibri"/>
        </w:rPr>
        <w:t>Retours commentés des bénéficiaires sur la portée de votre action :</w:t>
      </w:r>
    </w:p>
    <w:p w14:paraId="62521FF0" w14:textId="77777777" w:rsidR="00ED2690" w:rsidRDefault="00ED2690">
      <w:pPr>
        <w:pStyle w:val="Standard"/>
        <w:rPr>
          <w:rFonts w:cs="Calibri"/>
        </w:rPr>
      </w:pPr>
    </w:p>
    <w:p w14:paraId="03A0233E" w14:textId="77777777" w:rsidR="00ED2690" w:rsidRDefault="00ED2690">
      <w:pPr>
        <w:pStyle w:val="Standard"/>
        <w:rPr>
          <w:rFonts w:cs="Calibri"/>
        </w:rPr>
      </w:pPr>
    </w:p>
    <w:p w14:paraId="6ED4B622" w14:textId="77777777" w:rsidR="00CE5645" w:rsidRDefault="00CE5645">
      <w:pPr>
        <w:rPr>
          <w:rFonts w:cs="Calibri"/>
          <w:b/>
          <w:bCs/>
          <w:color w:val="2F5496"/>
          <w:sz w:val="28"/>
          <w:szCs w:val="28"/>
        </w:rPr>
      </w:pPr>
      <w:r>
        <w:rPr>
          <w:rFonts w:cs="Calibri"/>
          <w:b/>
          <w:bCs/>
          <w:color w:val="2F5496"/>
          <w:sz w:val="28"/>
          <w:szCs w:val="28"/>
        </w:rPr>
        <w:br w:type="page"/>
      </w:r>
    </w:p>
    <w:p w14:paraId="3174A7F6" w14:textId="5008709A" w:rsidR="00ED2690" w:rsidRDefault="00CE5645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allowOverlap="1" wp14:anchorId="06A11B51" wp14:editId="6DA1A107">
                <wp:simplePos x="0" y="0"/>
                <wp:positionH relativeFrom="margin">
                  <wp:posOffset>4043519</wp:posOffset>
                </wp:positionH>
                <wp:positionV relativeFrom="paragraph">
                  <wp:posOffset>125640</wp:posOffset>
                </wp:positionV>
                <wp:extent cx="1695961" cy="360"/>
                <wp:effectExtent l="0" t="19050" r="37589" b="37740"/>
                <wp:wrapNone/>
                <wp:docPr id="588338079" name="Connecteur droit 1483549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961" cy="360"/>
                        </a:xfrm>
                        <a:prstGeom prst="line">
                          <a:avLst/>
                        </a:prstGeom>
                        <a:noFill/>
                        <a:ln w="38160" cap="flat">
                          <a:solidFill>
                            <a:srgbClr val="2F559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4B990" id="Connecteur droit 1483549910" o:spid="_x0000_s1026" style="position:absolute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18.4pt,9.9pt" to="451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" strokecolor="#2f5597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cs="Calibri"/>
          <w:b/>
          <w:bCs/>
          <w:color w:val="2F5496"/>
          <w:sz w:val="28"/>
          <w:szCs w:val="28"/>
        </w:rPr>
        <w:t>Partie 3 – Fiche de synthèse de la demande (année N)</w:t>
      </w:r>
    </w:p>
    <w:p w14:paraId="635C692C" w14:textId="77777777" w:rsidR="00ED2690" w:rsidRDefault="00CE5645" w:rsidP="00CE5645">
      <w:pPr>
        <w:pStyle w:val="Standard"/>
        <w:jc w:val="both"/>
      </w:pPr>
      <w:r>
        <w:rPr>
          <w:rFonts w:cs="Calibri"/>
          <w:i/>
          <w:iCs/>
        </w:rPr>
        <w:t>Cette synthèse de demande est conçue pour compléter les informations délivrées par le CERFA de Dauphin.</w:t>
      </w:r>
    </w:p>
    <w:p w14:paraId="6B3BB0E5" w14:textId="77777777" w:rsidR="00ED2690" w:rsidRDefault="00CE5645">
      <w:pPr>
        <w:pStyle w:val="Standard"/>
      </w:pPr>
      <w:r>
        <w:rPr>
          <w:rFonts w:cs="Calibri"/>
          <w:b/>
          <w:bCs/>
          <w:color w:val="2F5496"/>
        </w:rPr>
        <w:t>2.1) Action</w:t>
      </w:r>
    </w:p>
    <w:p w14:paraId="6BFE4151" w14:textId="77777777" w:rsidR="00ED2690" w:rsidRDefault="00CE5645">
      <w:pPr>
        <w:pStyle w:val="Standard"/>
        <w:ind w:left="426"/>
      </w:pPr>
      <w:r>
        <w:rPr>
          <w:rFonts w:cs="Calibri"/>
        </w:rPr>
        <w:t>Faites un bref descriptif de l’action (2 lignes maximum) :</w:t>
      </w:r>
    </w:p>
    <w:p w14:paraId="141CB1A5" w14:textId="77777777" w:rsidR="00ED2690" w:rsidRDefault="00ED2690">
      <w:pPr>
        <w:pStyle w:val="Standard"/>
        <w:ind w:left="426"/>
        <w:rPr>
          <w:rFonts w:cs="Calibri"/>
        </w:rPr>
      </w:pPr>
    </w:p>
    <w:p w14:paraId="2BD7CC1A" w14:textId="77777777" w:rsidR="00ED2690" w:rsidRDefault="00ED2690">
      <w:pPr>
        <w:pStyle w:val="Standard"/>
        <w:ind w:left="426"/>
        <w:rPr>
          <w:rFonts w:cs="Calibri"/>
        </w:rPr>
      </w:pPr>
    </w:p>
    <w:p w14:paraId="10BDCE06" w14:textId="77777777" w:rsidR="00ED2690" w:rsidRDefault="00CE5645">
      <w:pPr>
        <w:pStyle w:val="Standard"/>
        <w:ind w:left="426"/>
      </w:pPr>
      <w:r>
        <w:rPr>
          <w:rFonts w:cs="Calibri"/>
        </w:rPr>
        <w:t>Pilier :</w:t>
      </w:r>
    </w:p>
    <w:p w14:paraId="5C958815" w14:textId="77777777" w:rsidR="00ED2690" w:rsidRDefault="00CE5645">
      <w:pPr>
        <w:pStyle w:val="Standard"/>
        <w:ind w:left="426"/>
      </w:pPr>
      <w:r>
        <w:rPr>
          <w:rFonts w:cs="Calibri"/>
        </w:rPr>
        <w:t>Thématique :</w:t>
      </w:r>
    </w:p>
    <w:p w14:paraId="6F92678A" w14:textId="77777777" w:rsidR="00ED2690" w:rsidRDefault="00CE5645" w:rsidP="00CE5645">
      <w:pPr>
        <w:pStyle w:val="Standard"/>
        <w:ind w:left="426"/>
        <w:jc w:val="both"/>
      </w:pPr>
      <w:r>
        <w:rPr>
          <w:rFonts w:cs="Calibri"/>
        </w:rPr>
        <w:t xml:space="preserve">Orientation stratégique - </w:t>
      </w:r>
      <w:r>
        <w:rPr>
          <w:rFonts w:cs="Calibri"/>
          <w:i/>
          <w:iCs/>
        </w:rPr>
        <w:t>Votre orientation stratégique est unique (exemple : Orientation stratégique n° 3-1-1 : Sécuriser les parcours des demandeurs d’emploi à travers des pratiques innovantes et renforcées) :</w:t>
      </w:r>
    </w:p>
    <w:p w14:paraId="5E9B1822" w14:textId="77777777" w:rsidR="00ED2690" w:rsidRDefault="00ED2690">
      <w:pPr>
        <w:pStyle w:val="Standard"/>
        <w:rPr>
          <w:rFonts w:cs="Calibri"/>
        </w:rPr>
      </w:pPr>
    </w:p>
    <w:p w14:paraId="7EF9CC0E" w14:textId="77777777" w:rsidR="00ED2690" w:rsidRDefault="00CE5645">
      <w:pPr>
        <w:pStyle w:val="Standard"/>
      </w:pPr>
      <w:r>
        <w:rPr>
          <w:rFonts w:cs="Calibri"/>
          <w:b/>
          <w:bCs/>
          <w:color w:val="2F5496"/>
        </w:rPr>
        <w:t>2.2) Cibles de l’action</w:t>
      </w:r>
    </w:p>
    <w:p w14:paraId="50163104" w14:textId="77777777" w:rsidR="00ED2690" w:rsidRDefault="00CE5645">
      <w:pPr>
        <w:pStyle w:val="Standard"/>
        <w:ind w:left="426"/>
      </w:pPr>
      <w:r>
        <w:rPr>
          <w:rFonts w:cs="Calibri"/>
        </w:rPr>
        <w:t>Commune :</w:t>
      </w:r>
    </w:p>
    <w:p w14:paraId="7E635113" w14:textId="77777777" w:rsidR="00ED2690" w:rsidRDefault="00CE5645">
      <w:pPr>
        <w:pStyle w:val="Standard"/>
        <w:ind w:left="426"/>
      </w:pPr>
      <w:r>
        <w:rPr>
          <w:rFonts w:cs="Calibri"/>
        </w:rPr>
        <w:t>Répartition des bénéficiaires :</w:t>
      </w:r>
    </w:p>
    <w:p w14:paraId="432A31F3" w14:textId="77777777" w:rsidR="00ED2690" w:rsidRDefault="00CE5645" w:rsidP="00CE5645">
      <w:pPr>
        <w:pStyle w:val="Standard"/>
        <w:ind w:left="426"/>
        <w:jc w:val="both"/>
      </w:pPr>
      <w:r>
        <w:rPr>
          <w:rFonts w:cs="Calibri"/>
          <w:i/>
          <w:iCs/>
        </w:rPr>
        <w:t>Si l’action est à destination du milieu scolaire (pas de connaissance du lieu de résidence des bénéficiaires), indiquez simplement le nombre de bénéficiaires dans la dernière ligne de total.</w:t>
      </w:r>
    </w:p>
    <w:tbl>
      <w:tblPr>
        <w:tblW w:w="9609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7"/>
        <w:gridCol w:w="604"/>
        <w:gridCol w:w="708"/>
        <w:gridCol w:w="567"/>
        <w:gridCol w:w="568"/>
        <w:gridCol w:w="567"/>
        <w:gridCol w:w="567"/>
        <w:gridCol w:w="567"/>
        <w:gridCol w:w="708"/>
        <w:gridCol w:w="708"/>
        <w:gridCol w:w="315"/>
        <w:gridCol w:w="253"/>
        <w:gridCol w:w="272"/>
        <w:gridCol w:w="295"/>
        <w:gridCol w:w="567"/>
        <w:gridCol w:w="966"/>
      </w:tblGrid>
      <w:tr w:rsidR="00ED2690" w14:paraId="6082B9E3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0E6B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Lieu de résidence des bénéficiaires</w:t>
            </w:r>
          </w:p>
        </w:tc>
        <w:tc>
          <w:tcPr>
            <w:tcW w:w="7266" w:type="dxa"/>
            <w:gridSpan w:val="14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023A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Nombre de </w:t>
            </w:r>
            <w:r>
              <w:rPr>
                <w:rFonts w:cs="Calibri"/>
                <w:b/>
                <w:bCs/>
              </w:rPr>
              <w:t>bénéficiaires</w:t>
            </w: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3F5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308F8792" w14:textId="77777777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10E9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581" w:type="dxa"/>
            <w:gridSpan w:val="6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6D26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Tranche d’âge – public féminin</w:t>
            </w:r>
          </w:p>
        </w:tc>
        <w:tc>
          <w:tcPr>
            <w:tcW w:w="3685" w:type="dxa"/>
            <w:gridSpan w:val="8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0E9D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Tranche d’âge – public masculin</w:t>
            </w: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85A2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7DC9A0DC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BF4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25CA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0-5 ans</w:t>
            </w: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A129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6-15 ans</w:t>
            </w: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4F3A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16-17 ans</w:t>
            </w:r>
          </w:p>
        </w:tc>
        <w:tc>
          <w:tcPr>
            <w:tcW w:w="56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39C9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18-25 ans</w:t>
            </w: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CC6E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26-65 ans</w:t>
            </w: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6DE7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65 ans et +</w:t>
            </w: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11DDF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0-5 ans</w:t>
            </w: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BD84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6-15 ans</w:t>
            </w: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520F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16-17 ans</w:t>
            </w:r>
          </w:p>
        </w:tc>
        <w:tc>
          <w:tcPr>
            <w:tcW w:w="568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F2E0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18-25 ans</w:t>
            </w:r>
          </w:p>
        </w:tc>
        <w:tc>
          <w:tcPr>
            <w:tcW w:w="567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44A8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26-65 ans</w:t>
            </w: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AD3B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</w:rPr>
              <w:t>65 ans et +</w:t>
            </w: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A639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TOTAL</w:t>
            </w:r>
          </w:p>
        </w:tc>
      </w:tr>
      <w:tr w:rsidR="00ED2690" w14:paraId="11C6FF12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150E" w14:textId="43B156B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 xml:space="preserve">QPV Centre-ville / </w:t>
            </w:r>
            <w:proofErr w:type="spellStart"/>
            <w:r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>Vergeiras</w:t>
            </w:r>
            <w:proofErr w:type="spellEnd"/>
          </w:p>
        </w:tc>
        <w:tc>
          <w:tcPr>
            <w:tcW w:w="6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7AC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E83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AFB1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031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3C23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2D9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BD67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7CC3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084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518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6C3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9186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8D16D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2BB975AF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2072" w14:textId="77777777" w:rsidR="00ED2690" w:rsidRDefault="00CE5645">
            <w:pPr>
              <w:pStyle w:val="Standard"/>
              <w:spacing w:after="0" w:line="240" w:lineRule="auto"/>
              <w:jc w:val="center"/>
              <w:rPr>
                <w:rStyle w:val="Marquedecommentaire"/>
                <w:rFonts w:cs="Calibri"/>
                <w:b/>
                <w:bCs/>
                <w:sz w:val="22"/>
                <w:szCs w:val="22"/>
              </w:rPr>
            </w:pPr>
            <w:r>
              <w:rPr>
                <w:rStyle w:val="Marquedecommentaire"/>
                <w:rFonts w:cs="Calibri"/>
                <w:b/>
                <w:bCs/>
                <w:sz w:val="22"/>
                <w:szCs w:val="22"/>
              </w:rPr>
              <w:t>Hors QPV</w:t>
            </w:r>
          </w:p>
          <w:p w14:paraId="1A34076D" w14:textId="528661A6" w:rsidR="00CE5645" w:rsidRDefault="00CE5645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6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9AD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4AD6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E06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1E7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8A29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E30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E25D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FC3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01861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11A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703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755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E971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ED2690" w14:paraId="40878F73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37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880E" w14:textId="77777777" w:rsidR="00ED2690" w:rsidRDefault="00CE5645">
            <w:pPr>
              <w:pStyle w:val="Standard"/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60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2D8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1625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403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4F5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A1393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CD1E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B2CB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E6BF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EE6D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0988C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9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219A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67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FCC4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6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D3A7" w14:textId="77777777" w:rsidR="00ED2690" w:rsidRDefault="00ED2690">
            <w:pPr>
              <w:pStyle w:val="Standard"/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2B970A31" w14:textId="77777777" w:rsidR="00ED2690" w:rsidRDefault="00ED2690">
      <w:pPr>
        <w:pStyle w:val="Standard"/>
        <w:rPr>
          <w:rFonts w:cs="Calibri"/>
          <w:i/>
          <w:iCs/>
        </w:rPr>
      </w:pPr>
    </w:p>
    <w:p w14:paraId="6C1F4C6D" w14:textId="77777777" w:rsidR="00CE5645" w:rsidRDefault="00CE5645">
      <w:pPr>
        <w:rPr>
          <w:rFonts w:cs="Calibri"/>
          <w:b/>
          <w:bCs/>
          <w:color w:val="2F5496"/>
        </w:rPr>
      </w:pPr>
      <w:r>
        <w:rPr>
          <w:rFonts w:cs="Calibri"/>
          <w:b/>
          <w:bCs/>
          <w:color w:val="2F5496"/>
        </w:rPr>
        <w:br w:type="page"/>
      </w:r>
    </w:p>
    <w:p w14:paraId="5C6EC45A" w14:textId="7B399BEA" w:rsidR="00ED2690" w:rsidRDefault="00CE5645">
      <w:pPr>
        <w:pStyle w:val="Paragraphedeliste"/>
        <w:numPr>
          <w:ilvl w:val="1"/>
          <w:numId w:val="3"/>
        </w:numPr>
      </w:pPr>
      <w:r>
        <w:rPr>
          <w:rFonts w:cs="Calibri"/>
          <w:b/>
          <w:bCs/>
          <w:color w:val="2F5496"/>
        </w:rPr>
        <w:lastRenderedPageBreak/>
        <w:t xml:space="preserve"> </w:t>
      </w:r>
      <w:r>
        <w:rPr>
          <w:rFonts w:cs="Calibri"/>
          <w:b/>
          <w:bCs/>
          <w:color w:val="2F5496"/>
        </w:rPr>
        <w:t>Calendrier prévisionnel</w:t>
      </w:r>
    </w:p>
    <w:p w14:paraId="206FA6A2" w14:textId="77777777" w:rsidR="00ED2690" w:rsidRDefault="00ED2690">
      <w:pPr>
        <w:pStyle w:val="Paragraphedeliste"/>
        <w:rPr>
          <w:rFonts w:cs="Calibri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6"/>
        <w:gridCol w:w="3944"/>
        <w:gridCol w:w="2874"/>
      </w:tblGrid>
      <w:tr w:rsidR="00ED2690" w14:paraId="1F5D02EC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6AF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9471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Calendrier proposé</w:t>
            </w: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7451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Remarques éventuelles</w:t>
            </w:r>
          </w:p>
        </w:tc>
      </w:tr>
      <w:tr w:rsidR="00ED2690" w14:paraId="2171D7DA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D3C0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Date de début de l’action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598B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184D1FD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1AC5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78936C0E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8955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Date de fin de l’action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522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7D5A841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767E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3C4030A4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3C56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Période (temps scolaire, hors temps scolaire, été, etc.)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94C5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2440282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364E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61FE4722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6E969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Fréquence (quotidienne, hebdomadaire, etc.)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0EDB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936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428DC027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BB17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Lieux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55618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0504B09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2FA0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3DAD765C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666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  <w:p w14:paraId="5D91FC71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Jour(s)</w:t>
            </w:r>
          </w:p>
          <w:p w14:paraId="448E6D64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7636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CA2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  <w:tr w:rsidR="00ED2690" w14:paraId="611C0FB4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2816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7280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Horaires</w:t>
            </w:r>
          </w:p>
        </w:tc>
        <w:tc>
          <w:tcPr>
            <w:tcW w:w="394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727D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  <w:p w14:paraId="04A80506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28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1F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</w:rPr>
            </w:pPr>
          </w:p>
        </w:tc>
      </w:tr>
    </w:tbl>
    <w:p w14:paraId="0C935777" w14:textId="77777777" w:rsidR="00ED2690" w:rsidRDefault="00ED2690">
      <w:pPr>
        <w:pStyle w:val="Standard"/>
        <w:rPr>
          <w:rFonts w:cs="Calibri"/>
        </w:rPr>
      </w:pPr>
    </w:p>
    <w:p w14:paraId="0B8F395D" w14:textId="77777777" w:rsidR="00ED2690" w:rsidRDefault="00CE5645">
      <w:pPr>
        <w:pStyle w:val="Standard"/>
        <w:ind w:left="426"/>
        <w:jc w:val="both"/>
      </w:pPr>
      <w:r>
        <w:rPr>
          <w:rFonts w:cs="Calibri"/>
          <w:i/>
          <w:iCs/>
        </w:rPr>
        <w:t xml:space="preserve">Si </w:t>
      </w:r>
      <w:r>
        <w:rPr>
          <w:rFonts w:cs="Calibri"/>
          <w:b/>
          <w:bCs/>
          <w:i/>
          <w:iCs/>
        </w:rPr>
        <w:t>intervention sur plusieurs communes</w:t>
      </w:r>
      <w:r>
        <w:rPr>
          <w:rFonts w:cs="Calibri"/>
          <w:i/>
          <w:iCs/>
        </w:rPr>
        <w:t>, distinguer les lieux, jours, horaires de manière différenciée.</w:t>
      </w:r>
    </w:p>
    <w:p w14:paraId="1098630E" w14:textId="77777777" w:rsidR="00ED2690" w:rsidRDefault="00ED2690">
      <w:pPr>
        <w:pStyle w:val="Standard"/>
        <w:rPr>
          <w:rFonts w:cs="Calibri"/>
        </w:rPr>
      </w:pPr>
    </w:p>
    <w:p w14:paraId="411CC164" w14:textId="77777777" w:rsidR="00ED2690" w:rsidRDefault="00CE5645">
      <w:pPr>
        <w:pStyle w:val="Paragraphedeliste"/>
        <w:numPr>
          <w:ilvl w:val="1"/>
          <w:numId w:val="3"/>
        </w:numPr>
      </w:pPr>
      <w:r>
        <w:rPr>
          <w:rFonts w:cs="Calibri"/>
          <w:b/>
          <w:bCs/>
          <w:color w:val="2F5496"/>
        </w:rPr>
        <w:t xml:space="preserve"> Evolution de la demande financière</w:t>
      </w:r>
    </w:p>
    <w:p w14:paraId="0733E0BD" w14:textId="77777777" w:rsidR="00ED2690" w:rsidRDefault="00ED2690">
      <w:pPr>
        <w:pStyle w:val="Paragraphedeliste"/>
        <w:ind w:left="360"/>
        <w:rPr>
          <w:rFonts w:cs="Calibri"/>
          <w:i/>
          <w:iCs/>
        </w:rPr>
      </w:pPr>
    </w:p>
    <w:p w14:paraId="6C416A1B" w14:textId="77777777" w:rsidR="00ED2690" w:rsidRDefault="00CE5645">
      <w:pPr>
        <w:pStyle w:val="Paragraphedeliste"/>
        <w:ind w:left="426"/>
      </w:pPr>
      <w:r>
        <w:rPr>
          <w:rFonts w:cs="Calibri"/>
          <w:i/>
          <w:iCs/>
        </w:rPr>
        <w:t xml:space="preserve">Si l’action est en reconduction, veuillez indiquer si son coût total a évolué par </w:t>
      </w:r>
      <w:r>
        <w:rPr>
          <w:rFonts w:cs="Calibri"/>
          <w:i/>
          <w:iCs/>
        </w:rPr>
        <w:t>rapport à l’année (N-1).</w:t>
      </w:r>
    </w:p>
    <w:p w14:paraId="24907789" w14:textId="77777777" w:rsidR="00ED2690" w:rsidRDefault="00ED2690">
      <w:pPr>
        <w:pStyle w:val="Paragraphedeliste"/>
        <w:ind w:left="360"/>
        <w:rPr>
          <w:rFonts w:cs="Calibri"/>
          <w:b/>
          <w:bCs/>
        </w:rPr>
      </w:pPr>
    </w:p>
    <w:tbl>
      <w:tblPr>
        <w:tblW w:w="968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0"/>
        <w:gridCol w:w="6175"/>
      </w:tblGrid>
      <w:tr w:rsidR="00ED2690" w14:paraId="3D43C6B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510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81A2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17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0CE8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Justifications</w:t>
            </w:r>
          </w:p>
        </w:tc>
      </w:tr>
      <w:tr w:rsidR="00ED2690" w14:paraId="68F76B2E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51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61A6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Nouveau(x) besoin(s) détecté(s)</w:t>
            </w:r>
          </w:p>
        </w:tc>
        <w:tc>
          <w:tcPr>
            <w:tcW w:w="61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1138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3A7C0B9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351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7BBBE" w14:textId="77777777" w:rsidR="00ED2690" w:rsidRDefault="00CE5645">
            <w:pPr>
              <w:pStyle w:val="Paragraphedeliste"/>
              <w:spacing w:after="0" w:line="240" w:lineRule="auto"/>
              <w:ind w:left="0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Perspectives d’évolution de l’action</w:t>
            </w:r>
          </w:p>
        </w:tc>
        <w:tc>
          <w:tcPr>
            <w:tcW w:w="61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67C7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19CA000A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3510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98F1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Montant de l’évolution de la demande financière</w:t>
            </w:r>
          </w:p>
        </w:tc>
        <w:tc>
          <w:tcPr>
            <w:tcW w:w="617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1D67" w14:textId="77777777" w:rsidR="00ED2690" w:rsidRDefault="00ED2690">
            <w:pPr>
              <w:pStyle w:val="Paragraphedeliste"/>
              <w:spacing w:after="0" w:line="240" w:lineRule="auto"/>
              <w:ind w:left="0"/>
              <w:rPr>
                <w:rFonts w:cs="Calibri"/>
                <w:b/>
                <w:bCs/>
              </w:rPr>
            </w:pPr>
          </w:p>
        </w:tc>
      </w:tr>
    </w:tbl>
    <w:p w14:paraId="757050C7" w14:textId="77777777" w:rsidR="00ED2690" w:rsidRDefault="00ED2690">
      <w:pPr>
        <w:pStyle w:val="Paragraphedeliste"/>
        <w:ind w:left="360"/>
        <w:rPr>
          <w:rFonts w:cs="Calibri"/>
          <w:b/>
          <w:bCs/>
          <w:color w:val="2F5496"/>
        </w:rPr>
      </w:pPr>
    </w:p>
    <w:p w14:paraId="70D7D7A1" w14:textId="77777777" w:rsidR="00ED2690" w:rsidRDefault="00CE5645">
      <w:pPr>
        <w:pStyle w:val="Paragraphedeliste"/>
        <w:numPr>
          <w:ilvl w:val="1"/>
          <w:numId w:val="3"/>
        </w:numPr>
      </w:pPr>
      <w:r>
        <w:rPr>
          <w:rFonts w:cs="Calibri"/>
          <w:b/>
          <w:bCs/>
          <w:color w:val="2F5496"/>
        </w:rPr>
        <w:t xml:space="preserve"> Détail de la demande financière par commune</w:t>
      </w:r>
    </w:p>
    <w:p w14:paraId="237826B6" w14:textId="77777777" w:rsidR="00ED2690" w:rsidRDefault="00ED2690">
      <w:pPr>
        <w:pStyle w:val="Paragraphedeliste"/>
        <w:ind w:left="360"/>
        <w:rPr>
          <w:rFonts w:cs="Calibri"/>
          <w:b/>
          <w:bCs/>
        </w:rPr>
      </w:pPr>
    </w:p>
    <w:p w14:paraId="5371EB42" w14:textId="77777777" w:rsidR="00ED2690" w:rsidRDefault="00CE5645">
      <w:pPr>
        <w:pStyle w:val="Paragraphedeliste"/>
        <w:ind w:left="426"/>
        <w:jc w:val="both"/>
      </w:pPr>
      <w:r>
        <w:rPr>
          <w:rFonts w:cs="Calibri"/>
          <w:i/>
          <w:iCs/>
        </w:rPr>
        <w:t xml:space="preserve">Pour le contrat de ville de TPM, si </w:t>
      </w:r>
      <w:r>
        <w:rPr>
          <w:rFonts w:cs="Calibri"/>
          <w:i/>
          <w:iCs/>
        </w:rPr>
        <w:t>l’action est à destination de 2 communes (ou plus), veuillez détailler la demande financière par commune (une seule demande de subvention est déposée sur Dauphin).</w:t>
      </w:r>
    </w:p>
    <w:p w14:paraId="545B2655" w14:textId="77777777" w:rsidR="00ED2690" w:rsidRDefault="00ED2690">
      <w:pPr>
        <w:pStyle w:val="Paragraphedeliste"/>
        <w:ind w:left="360"/>
        <w:rPr>
          <w:rFonts w:cs="Calibri"/>
          <w:i/>
          <w:iCs/>
        </w:rPr>
      </w:pPr>
    </w:p>
    <w:tbl>
      <w:tblPr>
        <w:tblW w:w="968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4"/>
        <w:gridCol w:w="6231"/>
      </w:tblGrid>
      <w:tr w:rsidR="00ED2690" w14:paraId="5996DD6F" w14:textId="77777777" w:rsidTr="00CE564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454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A5F2C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Communes</w:t>
            </w:r>
          </w:p>
        </w:tc>
        <w:tc>
          <w:tcPr>
            <w:tcW w:w="6231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0217" w14:textId="77777777" w:rsidR="00ED2690" w:rsidRDefault="00CE5645">
            <w:pPr>
              <w:pStyle w:val="Paragraphedeliste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Demande financière</w:t>
            </w:r>
          </w:p>
        </w:tc>
      </w:tr>
      <w:tr w:rsidR="00ED2690" w14:paraId="0402FC47" w14:textId="77777777" w:rsidTr="00CE5645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45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C43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4F9C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  <w:tr w:rsidR="00ED2690" w14:paraId="247CEF1B" w14:textId="77777777" w:rsidTr="00CE564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454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D2CA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23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3C31" w14:textId="77777777" w:rsidR="00ED2690" w:rsidRDefault="00ED2690">
            <w:pPr>
              <w:pStyle w:val="Paragraphedeliste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46A4DD05" w14:textId="77777777" w:rsidR="00ED2690" w:rsidRDefault="00ED2690">
      <w:pPr>
        <w:pStyle w:val="Standard"/>
      </w:pPr>
    </w:p>
    <w:sectPr w:rsidR="00ED2690">
      <w:footerReference w:type="default" r:id="rId10"/>
      <w:pgSz w:w="11906" w:h="16838"/>
      <w:pgMar w:top="1417" w:right="1417" w:bottom="1417" w:left="141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4956" w14:textId="77777777" w:rsidR="00CE5645" w:rsidRDefault="00CE5645">
      <w:r>
        <w:separator/>
      </w:r>
    </w:p>
  </w:endnote>
  <w:endnote w:type="continuationSeparator" w:id="0">
    <w:p w14:paraId="7EE2ACE6" w14:textId="77777777" w:rsidR="00CE5645" w:rsidRDefault="00CE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94FA" w14:textId="77777777" w:rsidR="00CE5645" w:rsidRDefault="00CE5645">
    <w:pPr>
      <w:pStyle w:val="Pieddepage"/>
      <w:jc w:val="center"/>
    </w:pPr>
    <w:r>
      <w:rPr>
        <w:sz w:val="18"/>
        <w:szCs w:val="18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>
      <w:rPr>
        <w:b/>
        <w:bCs/>
        <w:sz w:val="20"/>
        <w:szCs w:val="20"/>
      </w:rPr>
      <w:fldChar w:fldCharType="end"/>
    </w:r>
    <w:r>
      <w:rPr>
        <w:sz w:val="18"/>
        <w:szCs w:val="18"/>
      </w:rPr>
      <w:t xml:space="preserve"> sur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6</w:t>
    </w:r>
    <w:r>
      <w:rPr>
        <w:b/>
        <w:bCs/>
        <w:sz w:val="20"/>
        <w:szCs w:val="20"/>
      </w:rPr>
      <w:fldChar w:fldCharType="end"/>
    </w:r>
  </w:p>
  <w:p w14:paraId="49612F42" w14:textId="77777777" w:rsidR="00CE5645" w:rsidRDefault="00CE56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776E" w14:textId="77777777" w:rsidR="00CE5645" w:rsidRDefault="00CE5645">
      <w:r>
        <w:rPr>
          <w:color w:val="000000"/>
        </w:rPr>
        <w:separator/>
      </w:r>
    </w:p>
  </w:footnote>
  <w:footnote w:type="continuationSeparator" w:id="0">
    <w:p w14:paraId="42DF4C10" w14:textId="77777777" w:rsidR="00CE5645" w:rsidRDefault="00CE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CE"/>
    <w:multiLevelType w:val="multilevel"/>
    <w:tmpl w:val="3EBC19F2"/>
    <w:styleLink w:val="WWNum6"/>
    <w:lvl w:ilvl="0">
      <w:start w:val="1"/>
      <w:numFmt w:val="decimal"/>
      <w:pStyle w:val="Listenumros3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73A5DFC"/>
    <w:multiLevelType w:val="multilevel"/>
    <w:tmpl w:val="CCC2E818"/>
    <w:styleLink w:val="WWNum7"/>
    <w:lvl w:ilvl="0">
      <w:start w:val="1"/>
      <w:numFmt w:val="decimal"/>
      <w:pStyle w:val="Listenumros4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D313C5D"/>
    <w:multiLevelType w:val="multilevel"/>
    <w:tmpl w:val="EC7E5D60"/>
    <w:styleLink w:val="WWNum11"/>
    <w:lvl w:ilvl="0">
      <w:numFmt w:val="bullet"/>
      <w:pStyle w:val="Listepuces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4F764D"/>
    <w:multiLevelType w:val="multilevel"/>
    <w:tmpl w:val="64A8DB00"/>
    <w:styleLink w:val="WWNum1"/>
    <w:lvl w:ilvl="0"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28C848D1"/>
    <w:multiLevelType w:val="multilevel"/>
    <w:tmpl w:val="A10E1070"/>
    <w:styleLink w:val="WWNum8"/>
    <w:lvl w:ilvl="0">
      <w:start w:val="1"/>
      <w:numFmt w:val="decimal"/>
      <w:pStyle w:val="Listenumros5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D042905"/>
    <w:multiLevelType w:val="multilevel"/>
    <w:tmpl w:val="D2B88C8A"/>
    <w:styleLink w:val="WWNum9"/>
    <w:lvl w:ilvl="0">
      <w:numFmt w:val="bullet"/>
      <w:pStyle w:val="Listepuc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9314315"/>
    <w:multiLevelType w:val="multilevel"/>
    <w:tmpl w:val="7D628D8E"/>
    <w:styleLink w:val="WW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)"/>
      <w:lvlJc w:val="left"/>
      <w:pPr>
        <w:ind w:left="360" w:hanging="360"/>
      </w:pPr>
      <w:rPr>
        <w:color w:val="2F5496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A6860E4"/>
    <w:multiLevelType w:val="multilevel"/>
    <w:tmpl w:val="AE8A5BF4"/>
    <w:styleLink w:val="WWNum5"/>
    <w:lvl w:ilvl="0">
      <w:start w:val="1"/>
      <w:numFmt w:val="decimal"/>
      <w:pStyle w:val="Listenumros2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1E81128"/>
    <w:multiLevelType w:val="multilevel"/>
    <w:tmpl w:val="99666ECC"/>
    <w:styleLink w:val="WWNum4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D1976D7"/>
    <w:multiLevelType w:val="multilevel"/>
    <w:tmpl w:val="F4004488"/>
    <w:styleLink w:val="WWNum12"/>
    <w:lvl w:ilvl="0">
      <w:numFmt w:val="bullet"/>
      <w:pStyle w:val="Listepuces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F8313FD"/>
    <w:multiLevelType w:val="multilevel"/>
    <w:tmpl w:val="F69207D0"/>
    <w:styleLink w:val="WWNum10"/>
    <w:lvl w:ilvl="0">
      <w:numFmt w:val="bullet"/>
      <w:pStyle w:val="Listepuces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8D4C20"/>
    <w:multiLevelType w:val="multilevel"/>
    <w:tmpl w:val="6E5087AE"/>
    <w:styleLink w:val="WWNum13"/>
    <w:lvl w:ilvl="0">
      <w:numFmt w:val="bullet"/>
      <w:pStyle w:val="Listepuces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6377ED6"/>
    <w:multiLevelType w:val="multilevel"/>
    <w:tmpl w:val="7E447458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0808946">
    <w:abstractNumId w:val="3"/>
  </w:num>
  <w:num w:numId="2" w16cid:durableId="2044551188">
    <w:abstractNumId w:val="12"/>
  </w:num>
  <w:num w:numId="3" w16cid:durableId="1972440426">
    <w:abstractNumId w:val="6"/>
  </w:num>
  <w:num w:numId="4" w16cid:durableId="37054782">
    <w:abstractNumId w:val="8"/>
  </w:num>
  <w:num w:numId="5" w16cid:durableId="465783992">
    <w:abstractNumId w:val="7"/>
  </w:num>
  <w:num w:numId="6" w16cid:durableId="1789473868">
    <w:abstractNumId w:val="0"/>
  </w:num>
  <w:num w:numId="7" w16cid:durableId="1209874292">
    <w:abstractNumId w:val="1"/>
  </w:num>
  <w:num w:numId="8" w16cid:durableId="8027598">
    <w:abstractNumId w:val="4"/>
  </w:num>
  <w:num w:numId="9" w16cid:durableId="2082482877">
    <w:abstractNumId w:val="5"/>
  </w:num>
  <w:num w:numId="10" w16cid:durableId="309986757">
    <w:abstractNumId w:val="10"/>
  </w:num>
  <w:num w:numId="11" w16cid:durableId="1652902254">
    <w:abstractNumId w:val="2"/>
  </w:num>
  <w:num w:numId="12" w16cid:durableId="863979357">
    <w:abstractNumId w:val="9"/>
  </w:num>
  <w:num w:numId="13" w16cid:durableId="1183203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2690"/>
    <w:rsid w:val="00CE5645"/>
    <w:rsid w:val="00E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26D13B"/>
  <w15:docId w15:val="{D7C5921C-056C-4B10-8C65-A14813C1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240" w:after="0" w:line="240" w:lineRule="auto"/>
      <w:outlineLvl w:val="0"/>
    </w:pPr>
    <w:rPr>
      <w:rFonts w:ascii="Calibri Light" w:eastAsia="F" w:hAnsi="Calibri Light"/>
      <w:color w:val="2F5496"/>
      <w:kern w:val="0"/>
      <w:sz w:val="32"/>
      <w:szCs w:val="32"/>
      <w:lang w:eastAsia="ar-SA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F" w:hAnsi="Calibri Light"/>
      <w:color w:val="2F5496"/>
      <w:sz w:val="26"/>
      <w:szCs w:val="26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F" w:hAnsi="Calibri Light"/>
      <w:color w:val="1F3763"/>
      <w:sz w:val="24"/>
      <w:szCs w:val="24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F" w:hAnsi="Calibri Light"/>
      <w:i/>
      <w:iCs/>
      <w:color w:val="2F5496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F" w:hAnsi="Calibri Light"/>
      <w:color w:val="2F5496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F" w:hAnsi="Calibri Light"/>
      <w:color w:val="1F3763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rFonts w:ascii="Calibri Light" w:eastAsia="F" w:hAnsi="Calibri Light"/>
      <w:i/>
      <w:iCs/>
      <w:color w:val="1F3763"/>
    </w:rPr>
  </w:style>
  <w:style w:type="paragraph" w:styleId="Titre8">
    <w:name w:val="heading 8"/>
    <w:basedOn w:val="Standard"/>
    <w:next w:val="Standard"/>
    <w:pPr>
      <w:keepNext/>
      <w:keepLines/>
      <w:spacing w:before="40" w:after="0"/>
      <w:outlineLvl w:val="7"/>
    </w:pPr>
    <w:rPr>
      <w:rFonts w:ascii="Calibri Light" w:eastAsia="F" w:hAnsi="Calibri Light"/>
      <w:color w:val="272727"/>
      <w:sz w:val="21"/>
      <w:szCs w:val="21"/>
    </w:rPr>
  </w:style>
  <w:style w:type="paragraph" w:styleId="Titre9">
    <w:name w:val="heading 9"/>
    <w:basedOn w:val="Standard"/>
    <w:next w:val="Standard"/>
    <w:pPr>
      <w:keepNext/>
      <w:keepLines/>
      <w:spacing w:before="40" w:after="0"/>
      <w:outlineLvl w:val="8"/>
    </w:pPr>
    <w:rPr>
      <w:rFonts w:ascii="Calibri Light" w:eastAsia="F" w:hAnsi="Calibri Light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Standard"/>
    <w:pPr>
      <w:ind w:left="283" w:hanging="283"/>
      <w:contextualSpacing/>
    </w:pPr>
  </w:style>
  <w:style w:type="paragraph" w:styleId="Lgende">
    <w:name w:val="caption"/>
    <w:basedOn w:val="Standard"/>
    <w:next w:val="Standard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 Unicode MS"/>
      <w:sz w:val="24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Adressedestinataire">
    <w:name w:val="envelope address"/>
    <w:basedOn w:val="Standard"/>
    <w:pPr>
      <w:spacing w:after="0" w:line="240" w:lineRule="auto"/>
      <w:ind w:left="2835"/>
    </w:pPr>
    <w:rPr>
      <w:rFonts w:ascii="Calibri Light" w:eastAsia="F" w:hAnsi="Calibri Light"/>
      <w:sz w:val="24"/>
      <w:szCs w:val="24"/>
    </w:rPr>
  </w:style>
  <w:style w:type="paragraph" w:styleId="Adresseexpditeur">
    <w:name w:val="envelope return"/>
    <w:basedOn w:val="Standard"/>
    <w:pPr>
      <w:spacing w:after="0" w:line="240" w:lineRule="auto"/>
    </w:pPr>
    <w:rPr>
      <w:rFonts w:ascii="Calibri Light" w:eastAsia="F" w:hAnsi="Calibri Light"/>
      <w:sz w:val="20"/>
      <w:szCs w:val="20"/>
    </w:rPr>
  </w:style>
  <w:style w:type="paragraph" w:styleId="AdresseHTML">
    <w:name w:val="HTML Address"/>
    <w:basedOn w:val="Standard"/>
    <w:pPr>
      <w:spacing w:after="0" w:line="240" w:lineRule="auto"/>
    </w:pPr>
    <w:rPr>
      <w:i/>
      <w:iCs/>
    </w:rPr>
  </w:style>
  <w:style w:type="paragraph" w:styleId="Bibliographie">
    <w:name w:val="Bibliography"/>
    <w:basedOn w:val="Standard"/>
    <w:next w:val="Standard"/>
  </w:style>
  <w:style w:type="paragraph" w:styleId="Citation">
    <w:name w:val="Quote"/>
    <w:basedOn w:val="Standard"/>
    <w:next w:val="Standard"/>
    <w:pPr>
      <w:spacing w:before="200"/>
      <w:ind w:left="864" w:right="864"/>
      <w:jc w:val="center"/>
    </w:pPr>
    <w:rPr>
      <w:i/>
      <w:iCs/>
      <w:color w:val="404040"/>
    </w:rPr>
  </w:style>
  <w:style w:type="paragraph" w:styleId="Citationintense">
    <w:name w:val="Intense Quote"/>
    <w:basedOn w:val="Standard"/>
    <w:next w:val="Standar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paragraph" w:styleId="Corpsdetexte2">
    <w:name w:val="Body Text 2"/>
    <w:basedOn w:val="Standard"/>
    <w:pPr>
      <w:spacing w:after="120" w:line="480" w:lineRule="auto"/>
    </w:pPr>
  </w:style>
  <w:style w:type="paragraph" w:styleId="Corpsdetexte3">
    <w:name w:val="Body Text 3"/>
    <w:basedOn w:val="Standard"/>
    <w:pPr>
      <w:spacing w:after="120"/>
    </w:pPr>
    <w:rPr>
      <w:sz w:val="16"/>
      <w:szCs w:val="16"/>
    </w:rPr>
  </w:style>
  <w:style w:type="paragraph" w:styleId="Date">
    <w:name w:val="Date"/>
    <w:basedOn w:val="Standard"/>
    <w:next w:val="Standard"/>
  </w:style>
  <w:style w:type="paragraph" w:styleId="En-ttedemessage">
    <w:name w:val="Message Header"/>
    <w:basedOn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240" w:lineRule="auto"/>
      <w:ind w:left="1134" w:hanging="1134"/>
    </w:pPr>
    <w:rPr>
      <w:rFonts w:ascii="Calibri Light" w:eastAsia="F" w:hAnsi="Calibri Light"/>
      <w:sz w:val="24"/>
      <w:szCs w:val="24"/>
    </w:rPr>
  </w:style>
  <w:style w:type="paragraph" w:styleId="Titreindex">
    <w:name w:val="index heading"/>
    <w:basedOn w:val="Standard"/>
    <w:next w:val="Index1"/>
    <w:rPr>
      <w:rFonts w:ascii="Calibri Light" w:eastAsia="F" w:hAnsi="Calibri Light"/>
      <w:b/>
      <w:bCs/>
    </w:rPr>
  </w:style>
  <w:style w:type="paragraph" w:customStyle="1" w:styleId="ContentsHeading">
    <w:name w:val="Contents Heading"/>
    <w:basedOn w:val="Titre1"/>
    <w:next w:val="Standard"/>
    <w:pPr>
      <w:suppressAutoHyphens w:val="0"/>
      <w:spacing w:line="259" w:lineRule="auto"/>
    </w:pPr>
    <w:rPr>
      <w:kern w:val="3"/>
      <w:lang w:eastAsia="en-US"/>
    </w:rPr>
  </w:style>
  <w:style w:type="paragraph" w:styleId="Explorateurdedocuments">
    <w:name w:val="Document Map"/>
    <w:basedOn w:val="Standard"/>
    <w:pPr>
      <w:spacing w:after="0" w:line="240" w:lineRule="auto"/>
    </w:pPr>
    <w:rPr>
      <w:rFonts w:ascii="Segoe UI" w:eastAsia="Segoe UI" w:hAnsi="Segoe UI" w:cs="Segoe UI"/>
      <w:sz w:val="16"/>
      <w:szCs w:val="16"/>
    </w:rPr>
  </w:style>
  <w:style w:type="paragraph" w:styleId="Formuledepolitesse">
    <w:name w:val="Closing"/>
    <w:basedOn w:val="Standard"/>
    <w:pPr>
      <w:spacing w:after="0" w:line="240" w:lineRule="auto"/>
      <w:ind w:left="4252"/>
    </w:pPr>
  </w:style>
  <w:style w:type="paragraph" w:styleId="Index1">
    <w:name w:val="index 1"/>
    <w:basedOn w:val="Standard"/>
    <w:next w:val="Standard"/>
    <w:autoRedefine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pPr>
      <w:spacing w:after="0" w:line="240" w:lineRule="auto"/>
      <w:ind w:left="1980" w:hanging="220"/>
    </w:pPr>
  </w:style>
  <w:style w:type="paragraph" w:styleId="Liste2">
    <w:name w:val="List 2"/>
    <w:basedOn w:val="Standard"/>
    <w:pPr>
      <w:ind w:left="566" w:hanging="283"/>
      <w:contextualSpacing/>
    </w:pPr>
  </w:style>
  <w:style w:type="paragraph" w:styleId="Liste3">
    <w:name w:val="List 3"/>
    <w:basedOn w:val="Standard"/>
    <w:pPr>
      <w:ind w:left="849" w:hanging="283"/>
      <w:contextualSpacing/>
    </w:pPr>
  </w:style>
  <w:style w:type="paragraph" w:styleId="Liste4">
    <w:name w:val="List 4"/>
    <w:basedOn w:val="Standard"/>
    <w:pPr>
      <w:ind w:left="1132" w:hanging="283"/>
      <w:contextualSpacing/>
    </w:pPr>
  </w:style>
  <w:style w:type="paragraph" w:styleId="Liste5">
    <w:name w:val="List 5"/>
    <w:basedOn w:val="Standard"/>
    <w:pPr>
      <w:ind w:left="1415" w:hanging="283"/>
      <w:contextualSpacing/>
    </w:pPr>
  </w:style>
  <w:style w:type="paragraph" w:styleId="Listenumros">
    <w:name w:val="List Number"/>
    <w:basedOn w:val="Standard"/>
    <w:pPr>
      <w:numPr>
        <w:numId w:val="4"/>
      </w:numPr>
      <w:contextualSpacing/>
    </w:pPr>
  </w:style>
  <w:style w:type="paragraph" w:styleId="Listenumros2">
    <w:name w:val="List Number 2"/>
    <w:basedOn w:val="Standard"/>
    <w:pPr>
      <w:numPr>
        <w:numId w:val="5"/>
      </w:numPr>
      <w:contextualSpacing/>
    </w:pPr>
  </w:style>
  <w:style w:type="paragraph" w:styleId="Listenumros3">
    <w:name w:val="List Number 3"/>
    <w:basedOn w:val="Standard"/>
    <w:pPr>
      <w:numPr>
        <w:numId w:val="6"/>
      </w:numPr>
      <w:contextualSpacing/>
    </w:pPr>
  </w:style>
  <w:style w:type="paragraph" w:styleId="Listenumros4">
    <w:name w:val="List Number 4"/>
    <w:basedOn w:val="Standard"/>
    <w:pPr>
      <w:numPr>
        <w:numId w:val="7"/>
      </w:numPr>
      <w:contextualSpacing/>
    </w:pPr>
  </w:style>
  <w:style w:type="paragraph" w:styleId="Listenumros5">
    <w:name w:val="List Number 5"/>
    <w:basedOn w:val="Standard"/>
    <w:pPr>
      <w:numPr>
        <w:numId w:val="8"/>
      </w:numPr>
      <w:contextualSpacing/>
    </w:pPr>
  </w:style>
  <w:style w:type="paragraph" w:styleId="Listepuces">
    <w:name w:val="List Bullet"/>
    <w:basedOn w:val="Standard"/>
    <w:pPr>
      <w:numPr>
        <w:numId w:val="9"/>
      </w:numPr>
      <w:contextualSpacing/>
    </w:pPr>
  </w:style>
  <w:style w:type="paragraph" w:styleId="Listepuces2">
    <w:name w:val="List Bullet 2"/>
    <w:basedOn w:val="Standard"/>
    <w:pPr>
      <w:numPr>
        <w:numId w:val="10"/>
      </w:numPr>
      <w:contextualSpacing/>
    </w:pPr>
  </w:style>
  <w:style w:type="paragraph" w:styleId="Listepuces3">
    <w:name w:val="List Bullet 3"/>
    <w:basedOn w:val="Standard"/>
    <w:pPr>
      <w:numPr>
        <w:numId w:val="11"/>
      </w:numPr>
      <w:contextualSpacing/>
    </w:pPr>
  </w:style>
  <w:style w:type="paragraph" w:styleId="Listepuces4">
    <w:name w:val="List Bullet 4"/>
    <w:basedOn w:val="Standard"/>
    <w:pPr>
      <w:numPr>
        <w:numId w:val="12"/>
      </w:numPr>
      <w:contextualSpacing/>
    </w:pPr>
  </w:style>
  <w:style w:type="paragraph" w:styleId="Listepuces5">
    <w:name w:val="List Bullet 5"/>
    <w:basedOn w:val="Standard"/>
    <w:pPr>
      <w:numPr>
        <w:numId w:val="13"/>
      </w:numPr>
      <w:contextualSpacing/>
    </w:pPr>
  </w:style>
  <w:style w:type="paragraph" w:styleId="Listecontinue">
    <w:name w:val="List Continue"/>
    <w:basedOn w:val="Standard"/>
    <w:pPr>
      <w:spacing w:after="120"/>
      <w:ind w:left="283"/>
      <w:contextualSpacing/>
    </w:pPr>
  </w:style>
  <w:style w:type="paragraph" w:styleId="Listecontinue2">
    <w:name w:val="List Continue 2"/>
    <w:basedOn w:val="Standard"/>
    <w:pPr>
      <w:spacing w:after="120"/>
      <w:ind w:left="566"/>
      <w:contextualSpacing/>
    </w:pPr>
  </w:style>
  <w:style w:type="paragraph" w:styleId="Listecontinue3">
    <w:name w:val="List Continue 3"/>
    <w:basedOn w:val="Standard"/>
    <w:pPr>
      <w:spacing w:after="120"/>
      <w:ind w:left="849"/>
      <w:contextualSpacing/>
    </w:pPr>
  </w:style>
  <w:style w:type="paragraph" w:styleId="Listecontinue4">
    <w:name w:val="List Continue 4"/>
    <w:basedOn w:val="Standard"/>
    <w:pPr>
      <w:spacing w:after="120"/>
      <w:ind w:left="1132"/>
      <w:contextualSpacing/>
    </w:pPr>
  </w:style>
  <w:style w:type="paragraph" w:styleId="Listecontinue5">
    <w:name w:val="List Continue 5"/>
    <w:basedOn w:val="Standard"/>
    <w:pPr>
      <w:spacing w:after="120"/>
      <w:ind w:left="1415"/>
      <w:contextualSpacing/>
    </w:pPr>
  </w:style>
  <w:style w:type="paragraph" w:styleId="NormalWeb">
    <w:name w:val="Normal (Web)"/>
    <w:basedOn w:val="Standard"/>
    <w:rPr>
      <w:rFonts w:ascii="Times New Roman" w:eastAsia="Times New Roman" w:hAnsi="Times New Roman" w:cs="Times New Roman"/>
      <w:sz w:val="24"/>
      <w:szCs w:val="24"/>
    </w:rPr>
  </w:style>
  <w:style w:type="paragraph" w:styleId="Normalcentr">
    <w:name w:val="Block Text"/>
    <w:basedOn w:val="Standard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eastAsia="F"/>
      <w:i/>
      <w:iCs/>
      <w:color w:val="4472C4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styleId="PrformatHTML">
    <w:name w:val="HTML Preformatted"/>
    <w:basedOn w:val="Standard"/>
    <w:pPr>
      <w:spacing w:after="0" w:line="240" w:lineRule="auto"/>
    </w:pPr>
    <w:rPr>
      <w:rFonts w:ascii="Consolas" w:eastAsia="Consolas" w:hAnsi="Consolas" w:cs="Consolas"/>
      <w:sz w:val="20"/>
      <w:szCs w:val="20"/>
    </w:rPr>
  </w:style>
  <w:style w:type="paragraph" w:styleId="Retraitcorpsdetexte">
    <w:name w:val="Body Text Indent"/>
    <w:basedOn w:val="Textbody"/>
    <w:pPr>
      <w:spacing w:after="160"/>
      <w:ind w:firstLine="36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Retraitcorpsdetexte2">
    <w:name w:val="Body Text Indent 2"/>
    <w:basedOn w:val="Standard"/>
    <w:pPr>
      <w:spacing w:after="120" w:line="480" w:lineRule="auto"/>
      <w:ind w:left="283"/>
    </w:pPr>
  </w:style>
  <w:style w:type="paragraph" w:styleId="Retraitcorpsdetexte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traitcorpset1relig">
    <w:name w:val="Body Text First Indent 2"/>
    <w:basedOn w:val="Textbodyindent"/>
    <w:pPr>
      <w:spacing w:after="160"/>
      <w:ind w:left="360" w:firstLine="360"/>
    </w:pPr>
  </w:style>
  <w:style w:type="paragraph" w:styleId="Retraitnormal">
    <w:name w:val="Normal Indent"/>
    <w:basedOn w:val="Standard"/>
    <w:pPr>
      <w:ind w:left="708"/>
    </w:pPr>
  </w:style>
  <w:style w:type="paragraph" w:styleId="Salutations">
    <w:name w:val="Salutation"/>
    <w:basedOn w:val="Standard"/>
    <w:next w:val="Standard"/>
  </w:style>
  <w:style w:type="paragraph" w:styleId="Sansinterligne">
    <w:name w:val="No Spacing"/>
    <w:pPr>
      <w:widowControl/>
    </w:pPr>
  </w:style>
  <w:style w:type="paragraph" w:styleId="Signature">
    <w:name w:val="Signature"/>
    <w:basedOn w:val="Standard"/>
    <w:pPr>
      <w:spacing w:after="0" w:line="240" w:lineRule="auto"/>
      <w:ind w:left="4252"/>
    </w:pPr>
  </w:style>
  <w:style w:type="paragraph" w:styleId="Signaturelectronique">
    <w:name w:val="E-mail Signature"/>
    <w:basedOn w:val="Standard"/>
    <w:pPr>
      <w:spacing w:after="0" w:line="240" w:lineRule="auto"/>
    </w:pPr>
  </w:style>
  <w:style w:type="paragraph" w:styleId="Sous-titre">
    <w:name w:val="Subtitle"/>
    <w:basedOn w:val="Standard"/>
    <w:next w:val="Standard"/>
    <w:uiPriority w:val="11"/>
    <w:qFormat/>
    <w:rPr>
      <w:rFonts w:eastAsia="F"/>
      <w:color w:val="5A5A5A"/>
      <w:spacing w:val="15"/>
    </w:rPr>
  </w:style>
  <w:style w:type="paragraph" w:styleId="Tabledesillustrations">
    <w:name w:val="table of figures"/>
    <w:basedOn w:val="Standard"/>
    <w:next w:val="Standard"/>
    <w:pPr>
      <w:spacing w:after="0"/>
    </w:pPr>
  </w:style>
  <w:style w:type="paragraph" w:styleId="Tabledesrfrencesjuridiques">
    <w:name w:val="table of authorities"/>
    <w:basedOn w:val="Standard"/>
    <w:next w:val="Standard"/>
    <w:pPr>
      <w:spacing w:after="0"/>
      <w:ind w:left="220" w:hanging="220"/>
    </w:pPr>
  </w:style>
  <w:style w:type="paragraph" w:styleId="Textebru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xtedemacro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="Consolas" w:hAnsi="Consolas" w:cs="Consolas"/>
      <w:sz w:val="20"/>
      <w:szCs w:val="20"/>
    </w:rPr>
  </w:style>
  <w:style w:type="paragraph" w:styleId="Titre">
    <w:name w:val="Title"/>
    <w:basedOn w:val="Standard"/>
    <w:next w:val="Standard"/>
    <w:uiPriority w:val="10"/>
    <w:qFormat/>
    <w:pPr>
      <w:spacing w:after="0" w:line="240" w:lineRule="auto"/>
      <w:contextualSpacing/>
    </w:pPr>
    <w:rPr>
      <w:rFonts w:ascii="Calibri Light" w:eastAsia="F" w:hAnsi="Calibri Light"/>
      <w:spacing w:val="-10"/>
      <w:sz w:val="56"/>
      <w:szCs w:val="56"/>
    </w:rPr>
  </w:style>
  <w:style w:type="paragraph" w:styleId="Titredenote">
    <w:name w:val="Note Heading"/>
    <w:basedOn w:val="Standard"/>
    <w:next w:val="Standard"/>
    <w:pPr>
      <w:spacing w:after="0" w:line="240" w:lineRule="auto"/>
    </w:pPr>
  </w:style>
  <w:style w:type="paragraph" w:styleId="TitreTR">
    <w:name w:val="toa heading"/>
    <w:basedOn w:val="Standard"/>
    <w:next w:val="Standard"/>
    <w:pPr>
      <w:spacing w:before="120"/>
    </w:pPr>
    <w:rPr>
      <w:rFonts w:ascii="Calibri Light" w:eastAsia="F" w:hAnsi="Calibri Light"/>
      <w:b/>
      <w:bCs/>
      <w:sz w:val="24"/>
      <w:szCs w:val="24"/>
    </w:rPr>
  </w:style>
  <w:style w:type="paragraph" w:customStyle="1" w:styleId="Contents1">
    <w:name w:val="Contents 1"/>
    <w:basedOn w:val="Standard"/>
    <w:next w:val="Standard"/>
    <w:autoRedefine/>
    <w:pPr>
      <w:spacing w:after="100"/>
    </w:pPr>
  </w:style>
  <w:style w:type="paragraph" w:customStyle="1" w:styleId="Contents2">
    <w:name w:val="Contents 2"/>
    <w:basedOn w:val="Standard"/>
    <w:next w:val="Standard"/>
    <w:autoRedefine/>
    <w:pPr>
      <w:spacing w:after="100"/>
      <w:ind w:left="220"/>
    </w:p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</w:style>
  <w:style w:type="paragraph" w:customStyle="1" w:styleId="Contents4">
    <w:name w:val="Contents 4"/>
    <w:basedOn w:val="Standard"/>
    <w:next w:val="Standard"/>
    <w:autoRedefine/>
    <w:pPr>
      <w:spacing w:after="100"/>
      <w:ind w:left="660"/>
    </w:pPr>
  </w:style>
  <w:style w:type="paragraph" w:customStyle="1" w:styleId="Contents5">
    <w:name w:val="Contents 5"/>
    <w:basedOn w:val="Standard"/>
    <w:next w:val="Standard"/>
    <w:autoRedefine/>
    <w:pPr>
      <w:spacing w:after="100"/>
      <w:ind w:left="880"/>
    </w:pPr>
  </w:style>
  <w:style w:type="paragraph" w:customStyle="1" w:styleId="Contents6">
    <w:name w:val="Contents 6"/>
    <w:basedOn w:val="Standard"/>
    <w:next w:val="Standard"/>
    <w:autoRedefine/>
    <w:pPr>
      <w:spacing w:after="100"/>
      <w:ind w:left="1100"/>
    </w:pPr>
  </w:style>
  <w:style w:type="paragraph" w:customStyle="1" w:styleId="Contents7">
    <w:name w:val="Contents 7"/>
    <w:basedOn w:val="Standard"/>
    <w:next w:val="Standard"/>
    <w:autoRedefine/>
    <w:pPr>
      <w:spacing w:after="100"/>
      <w:ind w:left="1320"/>
    </w:pPr>
  </w:style>
  <w:style w:type="paragraph" w:customStyle="1" w:styleId="Contents8">
    <w:name w:val="Contents 8"/>
    <w:basedOn w:val="Standard"/>
    <w:next w:val="Standard"/>
    <w:autoRedefine/>
    <w:pPr>
      <w:spacing w:after="100"/>
      <w:ind w:left="1540"/>
    </w:pPr>
  </w:style>
  <w:style w:type="paragraph" w:customStyle="1" w:styleId="Contents9">
    <w:name w:val="Contents 9"/>
    <w:basedOn w:val="Standard"/>
    <w:next w:val="Standard"/>
    <w:autoRedefine/>
    <w:pPr>
      <w:spacing w:after="100"/>
      <w:ind w:left="1760"/>
    </w:p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Titre1Car">
    <w:name w:val="Titre 1 Car"/>
    <w:basedOn w:val="Policepardfaut"/>
    <w:rPr>
      <w:rFonts w:ascii="Calibri Light" w:eastAsia="F" w:hAnsi="Calibri Light" w:cs="F"/>
      <w:color w:val="2F5496"/>
      <w:kern w:val="0"/>
      <w:sz w:val="32"/>
      <w:szCs w:val="32"/>
      <w:lang w:eastAsia="ar-SA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cf01">
    <w:name w:val="cf01"/>
    <w:basedOn w:val="Policepardfaut"/>
    <w:rPr>
      <w:rFonts w:ascii="Segoe UI" w:eastAsia="Segoe UI" w:hAnsi="Segoe UI" w:cs="Segoe UI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AdresseHTMLCar">
    <w:name w:val="Adresse HTML Car"/>
    <w:basedOn w:val="Policepardfaut"/>
    <w:rPr>
      <w:i/>
      <w:iCs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character" w:customStyle="1" w:styleId="CitationintenseCar">
    <w:name w:val="Citation intense Car"/>
    <w:basedOn w:val="Policepardfaut"/>
    <w:rPr>
      <w:i/>
      <w:iCs/>
      <w:color w:val="4472C4"/>
    </w:rPr>
  </w:style>
  <w:style w:type="character" w:customStyle="1" w:styleId="CorpsdetexteCar">
    <w:name w:val="Corps de texte Car"/>
    <w:basedOn w:val="Policepardfaut"/>
  </w:style>
  <w:style w:type="character" w:customStyle="1" w:styleId="Corpsdetexte2Car">
    <w:name w:val="Corps de texte 2 Car"/>
    <w:basedOn w:val="Policepardfaut"/>
  </w:style>
  <w:style w:type="character" w:customStyle="1" w:styleId="Corpsdetexte3Car">
    <w:name w:val="Corps de texte 3 Car"/>
    <w:basedOn w:val="Policepardfaut"/>
    <w:rPr>
      <w:sz w:val="16"/>
      <w:szCs w:val="16"/>
    </w:rPr>
  </w:style>
  <w:style w:type="character" w:customStyle="1" w:styleId="DateCar">
    <w:name w:val="Date Car"/>
    <w:basedOn w:val="Policepardfaut"/>
  </w:style>
  <w:style w:type="character" w:customStyle="1" w:styleId="En-ttedemessageCar">
    <w:name w:val="En-tête de message Car"/>
    <w:basedOn w:val="Policepardfaut"/>
    <w:rPr>
      <w:rFonts w:ascii="Calibri Light" w:eastAsia="F" w:hAnsi="Calibri Light" w:cs="F"/>
      <w:sz w:val="24"/>
      <w:szCs w:val="24"/>
      <w:shd w:val="clear" w:color="auto" w:fill="CCCCCC"/>
    </w:rPr>
  </w:style>
  <w:style w:type="character" w:customStyle="1" w:styleId="ExplorateurdedocumentsCar">
    <w:name w:val="Explorateur de documents Car"/>
    <w:basedOn w:val="Policepardfaut"/>
    <w:rPr>
      <w:rFonts w:ascii="Segoe UI" w:eastAsia="Segoe UI" w:hAnsi="Segoe UI" w:cs="Segoe UI"/>
      <w:sz w:val="16"/>
      <w:szCs w:val="16"/>
    </w:rPr>
  </w:style>
  <w:style w:type="character" w:customStyle="1" w:styleId="FormuledepolitesseCar">
    <w:name w:val="Formule de politesse Car"/>
    <w:basedOn w:val="Policepardfaut"/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customStyle="1" w:styleId="NotedefinCar">
    <w:name w:val="Note de fin Car"/>
    <w:basedOn w:val="Policepardfaut"/>
    <w:rPr>
      <w:sz w:val="20"/>
      <w:szCs w:val="20"/>
    </w:rPr>
  </w:style>
  <w:style w:type="character" w:customStyle="1" w:styleId="PrformatHTMLCar">
    <w:name w:val="Préformaté HTML Car"/>
    <w:basedOn w:val="Policepardfaut"/>
    <w:rPr>
      <w:rFonts w:ascii="Consolas" w:eastAsia="Consolas" w:hAnsi="Consolas" w:cs="Consolas"/>
      <w:sz w:val="20"/>
      <w:szCs w:val="20"/>
    </w:rPr>
  </w:style>
  <w:style w:type="character" w:customStyle="1" w:styleId="Retrait1religneCar">
    <w:name w:val="Retrait 1re ligne Car"/>
    <w:basedOn w:val="CorpsdetexteCar"/>
  </w:style>
  <w:style w:type="character" w:customStyle="1" w:styleId="RetraitcorpsdetexteCar">
    <w:name w:val="Retrait corps de texte Car"/>
    <w:basedOn w:val="Policepardfaut"/>
  </w:style>
  <w:style w:type="character" w:customStyle="1" w:styleId="Retraitcorpsdetexte2Car">
    <w:name w:val="Retrait corps de texte 2 Car"/>
    <w:basedOn w:val="Policepardfaut"/>
  </w:style>
  <w:style w:type="character" w:customStyle="1" w:styleId="Retraitcorpsdetexte3Car">
    <w:name w:val="Retrait corps de texte 3 Car"/>
    <w:basedOn w:val="Policepardfaut"/>
    <w:rPr>
      <w:sz w:val="16"/>
      <w:szCs w:val="16"/>
    </w:rPr>
  </w:style>
  <w:style w:type="character" w:customStyle="1" w:styleId="Retraitcorpset1religCar">
    <w:name w:val="Retrait corps et 1re lig. Car"/>
    <w:basedOn w:val="RetraitcorpsdetexteCar"/>
  </w:style>
  <w:style w:type="character" w:customStyle="1" w:styleId="SalutationsCar">
    <w:name w:val="Salutations Car"/>
    <w:basedOn w:val="Policepardfaut"/>
  </w:style>
  <w:style w:type="character" w:customStyle="1" w:styleId="SignatureCar">
    <w:name w:val="Signature Car"/>
    <w:basedOn w:val="Policepardfaut"/>
  </w:style>
  <w:style w:type="character" w:customStyle="1" w:styleId="SignaturelectroniqueCar">
    <w:name w:val="Signature électronique Car"/>
    <w:basedOn w:val="Policepardfaut"/>
  </w:style>
  <w:style w:type="character" w:customStyle="1" w:styleId="Sous-titreCar">
    <w:name w:val="Sous-titre Car"/>
    <w:basedOn w:val="Policepardfaut"/>
    <w:rPr>
      <w:rFonts w:eastAsia="F"/>
      <w:color w:val="5A5A5A"/>
      <w:spacing w:val="15"/>
    </w:rPr>
  </w:style>
  <w:style w:type="character" w:customStyle="1" w:styleId="TextebrutCar">
    <w:name w:val="Texte brut Car"/>
    <w:basedOn w:val="Policepardfaut"/>
    <w:rPr>
      <w:rFonts w:ascii="Consolas" w:eastAsia="Consolas" w:hAnsi="Consolas" w:cs="Consolas"/>
      <w:sz w:val="21"/>
      <w:szCs w:val="21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TextedemacroCar">
    <w:name w:val="Texte de macro Car"/>
    <w:basedOn w:val="Policepardfaut"/>
    <w:rPr>
      <w:rFonts w:ascii="Consolas" w:eastAsia="Consolas" w:hAnsi="Consolas" w:cs="Consolas"/>
      <w:sz w:val="20"/>
      <w:szCs w:val="20"/>
    </w:rPr>
  </w:style>
  <w:style w:type="character" w:customStyle="1" w:styleId="TitreCar">
    <w:name w:val="Titre Car"/>
    <w:basedOn w:val="Policepardfaut"/>
    <w:rPr>
      <w:rFonts w:ascii="Calibri Light" w:eastAsia="F" w:hAnsi="Calibri Light" w:cs="F"/>
      <w:spacing w:val="-10"/>
      <w:kern w:val="3"/>
      <w:sz w:val="56"/>
      <w:szCs w:val="56"/>
    </w:rPr>
  </w:style>
  <w:style w:type="character" w:customStyle="1" w:styleId="Titre2Car">
    <w:name w:val="Titre 2 Car"/>
    <w:basedOn w:val="Policepardfaut"/>
    <w:rPr>
      <w:rFonts w:ascii="Calibri Light" w:eastAsia="F" w:hAnsi="Calibri Light" w:cs="F"/>
      <w:color w:val="2F5496"/>
      <w:sz w:val="26"/>
      <w:szCs w:val="26"/>
    </w:rPr>
  </w:style>
  <w:style w:type="character" w:customStyle="1" w:styleId="Titre3Car">
    <w:name w:val="Titre 3 Car"/>
    <w:basedOn w:val="Policepardfaut"/>
    <w:rPr>
      <w:rFonts w:ascii="Calibri Light" w:eastAsia="F" w:hAnsi="Calibri Light" w:cs="F"/>
      <w:color w:val="1F3763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F" w:hAnsi="Calibri Light" w:cs="F"/>
      <w:i/>
      <w:iCs/>
      <w:color w:val="2F5496"/>
    </w:rPr>
  </w:style>
  <w:style w:type="character" w:customStyle="1" w:styleId="Titre5Car">
    <w:name w:val="Titre 5 Car"/>
    <w:basedOn w:val="Policepardfaut"/>
    <w:rPr>
      <w:rFonts w:ascii="Calibri Light" w:eastAsia="F" w:hAnsi="Calibri Light" w:cs="F"/>
      <w:color w:val="2F5496"/>
    </w:rPr>
  </w:style>
  <w:style w:type="character" w:customStyle="1" w:styleId="Titre6Car">
    <w:name w:val="Titre 6 Car"/>
    <w:basedOn w:val="Policepardfaut"/>
    <w:rPr>
      <w:rFonts w:ascii="Calibri Light" w:eastAsia="F" w:hAnsi="Calibri Light" w:cs="F"/>
      <w:color w:val="1F3763"/>
    </w:rPr>
  </w:style>
  <w:style w:type="character" w:customStyle="1" w:styleId="Titre7Car">
    <w:name w:val="Titre 7 Car"/>
    <w:basedOn w:val="Policepardfaut"/>
    <w:rPr>
      <w:rFonts w:ascii="Calibri Light" w:eastAsia="F" w:hAnsi="Calibri Light" w:cs="F"/>
      <w:i/>
      <w:iCs/>
      <w:color w:val="1F3763"/>
    </w:rPr>
  </w:style>
  <w:style w:type="character" w:customStyle="1" w:styleId="Titre8Car">
    <w:name w:val="Titre 8 Car"/>
    <w:basedOn w:val="Policepardfaut"/>
    <w:rPr>
      <w:rFonts w:ascii="Calibri Light" w:eastAsia="F" w:hAnsi="Calibri Light" w:cs="F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F" w:hAnsi="Calibri Light" w:cs="F"/>
      <w:i/>
      <w:iCs/>
      <w:color w:val="272727"/>
      <w:sz w:val="21"/>
      <w:szCs w:val="21"/>
    </w:rPr>
  </w:style>
  <w:style w:type="character" w:customStyle="1" w:styleId="TitredenoteCar">
    <w:name w:val="Titre de not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2F5496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830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MEYER</dc:creator>
  <cp:lastModifiedBy>Catherine PINGUET</cp:lastModifiedBy>
  <cp:revision>2</cp:revision>
  <cp:lastPrinted>2023-07-12T14:35:00Z</cp:lastPrinted>
  <dcterms:created xsi:type="dcterms:W3CDTF">2024-01-10T15:20:00Z</dcterms:created>
  <dcterms:modified xsi:type="dcterms:W3CDTF">2024-01-10T15:20:00Z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0x0101002BD12D94DEF4704EA70DFA74794324FA</vt:lpwstr>
  </property>
  <property fmtid="{D5CDD505-2E9C-101B-9397-08002B2CF9AE}" pid="5" name="MediaServiceImageTags">
    <vt:lpwstr/>
  </property>
  <property fmtid="{D5CDD505-2E9C-101B-9397-08002B2CF9AE}" pid="6" name="Order">
    <vt:r8>29690300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